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F0B8E" w14:textId="77777777" w:rsidR="008D2E5F" w:rsidRDefault="00000000">
      <w:pPr>
        <w:pStyle w:val="version-notice"/>
        <w:rPr>
          <w:lang w:val="en"/>
        </w:rPr>
      </w:pPr>
      <w:r>
        <w:rPr>
          <w:lang w:val="en"/>
        </w:rPr>
        <w:t xml:space="preserve">This downloaded copy is unofficial. Check </w:t>
      </w:r>
      <w:hyperlink r:id="rId8" w:history="1">
        <w:r w:rsidR="008D2E5F">
          <w:rPr>
            <w:rStyle w:val="Hyperlink"/>
            <w:lang w:val="en"/>
          </w:rPr>
          <w:t>Faculty of Medicine Policy and Procedure Repository</w:t>
        </w:r>
      </w:hyperlink>
      <w:r>
        <w:rPr>
          <w:lang w:val="en"/>
        </w:rPr>
        <w:t xml:space="preserve"> for the official version.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15"/>
        <w:gridCol w:w="4673"/>
      </w:tblGrid>
      <w:tr w:rsidR="008D2E5F" w14:paraId="1B465C10" w14:textId="77777777">
        <w:trPr>
          <w:tblCellSpacing w:w="15" w:type="dxa"/>
        </w:trPr>
        <w:tc>
          <w:tcPr>
            <w:tcW w:w="0" w:type="auto"/>
            <w:vAlign w:val="center"/>
            <w:hideMark/>
          </w:tcPr>
          <w:p w14:paraId="2B2B1929" w14:textId="77777777" w:rsidR="008D2E5F" w:rsidRDefault="00000000">
            <w:pPr>
              <w:rPr>
                <w:rFonts w:eastAsia="Times New Roman"/>
              </w:rPr>
            </w:pPr>
            <w:r>
              <w:rPr>
                <w:rFonts w:eastAsia="Times New Roman"/>
                <w:noProof/>
              </w:rPr>
              <w:drawing>
                <wp:inline distT="0" distB="0" distL="0" distR="0" wp14:anchorId="307F7BF3" wp14:editId="25C2EE8C">
                  <wp:extent cx="906780" cy="571500"/>
                  <wp:effectExtent l="0" t="0" r="7620" b="0"/>
                  <wp:docPr id="1" name="Picture 1" descr="Memorial University of Newfound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orial University of Newfoundland"/>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906780" cy="571500"/>
                          </a:xfrm>
                          <a:prstGeom prst="rect">
                            <a:avLst/>
                          </a:prstGeom>
                          <a:noFill/>
                          <a:ln>
                            <a:noFill/>
                          </a:ln>
                        </pic:spPr>
                      </pic:pic>
                    </a:graphicData>
                  </a:graphic>
                </wp:inline>
              </w:drawing>
            </w:r>
          </w:p>
        </w:tc>
        <w:tc>
          <w:tcPr>
            <w:tcW w:w="0" w:type="auto"/>
            <w:vAlign w:val="center"/>
            <w:hideMark/>
          </w:tcPr>
          <w:p w14:paraId="2F70F3D1" w14:textId="77777777" w:rsidR="008D2E5F" w:rsidRDefault="00000000">
            <w:pPr>
              <w:pStyle w:val="Heading3"/>
              <w:rPr>
                <w:rFonts w:eastAsia="Times New Roman"/>
              </w:rPr>
            </w:pPr>
            <w:r>
              <w:rPr>
                <w:rFonts w:eastAsia="Times New Roman"/>
              </w:rPr>
              <w:t>  Memorial University of Newfoundland</w:t>
            </w:r>
          </w:p>
        </w:tc>
      </w:tr>
    </w:tbl>
    <w:p w14:paraId="7546A20F" w14:textId="77777777" w:rsidR="008D2E5F" w:rsidRDefault="008D2E5F">
      <w:pPr>
        <w:rPr>
          <w:rFonts w:eastAsia="Times New Roman"/>
          <w:vanish/>
          <w:lang w:val="en"/>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325"/>
        <w:gridCol w:w="3030"/>
      </w:tblGrid>
      <w:tr w:rsidR="008D2E5F" w14:paraId="01638AD8" w14:textId="77777777">
        <w:trPr>
          <w:tblCellSpacing w:w="15" w:type="dxa"/>
        </w:trPr>
        <w:tc>
          <w:tcPr>
            <w:tcW w:w="0" w:type="auto"/>
            <w:tcMar>
              <w:top w:w="0" w:type="dxa"/>
              <w:left w:w="15" w:type="dxa"/>
              <w:bottom w:w="15" w:type="dxa"/>
              <w:right w:w="150" w:type="dxa"/>
            </w:tcMar>
            <w:hideMark/>
          </w:tcPr>
          <w:p w14:paraId="31C407E5" w14:textId="7B44BE97" w:rsidR="008D2E5F" w:rsidRDefault="00000000">
            <w:pPr>
              <w:pStyle w:val="Heading1"/>
              <w:rPr>
                <w:rFonts w:eastAsia="Times New Roman"/>
              </w:rPr>
            </w:pPr>
            <w:r>
              <w:rPr>
                <w:rFonts w:eastAsia="Times New Roman"/>
              </w:rPr>
              <w:t xml:space="preserve">Physician Shadowing </w:t>
            </w:r>
            <w:r w:rsidR="00F965C0">
              <w:rPr>
                <w:rFonts w:eastAsia="Times New Roman"/>
              </w:rPr>
              <w:t xml:space="preserve">Guidelines </w:t>
            </w:r>
          </w:p>
        </w:tc>
        <w:tc>
          <w:tcPr>
            <w:tcW w:w="2985" w:type="dxa"/>
            <w:tcBorders>
              <w:top w:val="single" w:sz="4" w:space="0" w:color="auto"/>
              <w:left w:val="single" w:sz="4" w:space="0" w:color="auto"/>
              <w:bottom w:val="single" w:sz="4" w:space="0" w:color="auto"/>
              <w:right w:val="single" w:sz="4" w:space="0" w:color="auto"/>
            </w:tcBorders>
            <w:tcMar>
              <w:top w:w="120" w:type="dxa"/>
              <w:left w:w="75" w:type="dxa"/>
              <w:bottom w:w="120" w:type="dxa"/>
              <w:right w:w="75" w:type="dxa"/>
            </w:tcMar>
            <w:hideMark/>
          </w:tcPr>
          <w:p w14:paraId="486FAC24" w14:textId="77777777" w:rsidR="008D2E5F" w:rsidRDefault="00000000">
            <w:pPr>
              <w:pStyle w:val="NormalWeb"/>
            </w:pPr>
            <w:r>
              <w:rPr>
                <w:rStyle w:val="Strong"/>
              </w:rPr>
              <w:t xml:space="preserve">Approval Date: </w:t>
            </w:r>
            <w:r>
              <w:t xml:space="preserve">2018-06-18 </w:t>
            </w:r>
          </w:p>
          <w:p w14:paraId="7F2BB3A5" w14:textId="77777777" w:rsidR="008D2E5F" w:rsidRDefault="00000000">
            <w:pPr>
              <w:pStyle w:val="NormalWeb"/>
            </w:pPr>
            <w:r>
              <w:rPr>
                <w:rStyle w:val="Strong"/>
              </w:rPr>
              <w:t xml:space="preserve">Effective Date: </w:t>
            </w:r>
            <w:r>
              <w:t xml:space="preserve">2018-06-18 </w:t>
            </w:r>
          </w:p>
          <w:p w14:paraId="4A97C796" w14:textId="77777777" w:rsidR="008D2E5F" w:rsidRDefault="00000000">
            <w:pPr>
              <w:pStyle w:val="NormalWeb"/>
            </w:pPr>
            <w:r>
              <w:rPr>
                <w:rStyle w:val="Strong"/>
              </w:rPr>
              <w:t xml:space="preserve">Review Date: </w:t>
            </w:r>
            <w:r>
              <w:t xml:space="preserve">2024-10-24 </w:t>
            </w:r>
          </w:p>
          <w:p w14:paraId="3BD0AF11" w14:textId="77777777" w:rsidR="008D2E5F" w:rsidRDefault="00000000">
            <w:pPr>
              <w:pStyle w:val="NormalWeb"/>
              <w:rPr>
                <w:sz w:val="20"/>
                <w:szCs w:val="20"/>
              </w:rPr>
            </w:pPr>
            <w:r>
              <w:rPr>
                <w:rStyle w:val="Strong"/>
              </w:rPr>
              <w:t xml:space="preserve">Authority: </w:t>
            </w:r>
          </w:p>
          <w:p w14:paraId="4FD8F664" w14:textId="1750A483" w:rsidR="008D2E5F" w:rsidRDefault="00000000">
            <w:pPr>
              <w:pStyle w:val="NormalWeb"/>
              <w:rPr>
                <w:sz w:val="20"/>
                <w:szCs w:val="20"/>
              </w:rPr>
            </w:pPr>
            <w:r>
              <w:rPr>
                <w:sz w:val="20"/>
                <w:szCs w:val="20"/>
              </w:rPr>
              <w:t>Learner Well-</w:t>
            </w:r>
            <w:r w:rsidR="00F36647">
              <w:rPr>
                <w:sz w:val="20"/>
                <w:szCs w:val="20"/>
              </w:rPr>
              <w:t>B</w:t>
            </w:r>
            <w:r>
              <w:rPr>
                <w:sz w:val="20"/>
                <w:szCs w:val="20"/>
              </w:rPr>
              <w:t>eing and Success</w:t>
            </w:r>
          </w:p>
          <w:p w14:paraId="517144A7" w14:textId="77777777" w:rsidR="008D2E5F" w:rsidRDefault="00000000">
            <w:pPr>
              <w:pStyle w:val="NormalWeb"/>
              <w:rPr>
                <w:sz w:val="20"/>
                <w:szCs w:val="20"/>
              </w:rPr>
            </w:pPr>
            <w:r>
              <w:rPr>
                <w:sz w:val="20"/>
                <w:szCs w:val="20"/>
              </w:rPr>
              <w:t>Approval by SEC</w:t>
            </w:r>
          </w:p>
        </w:tc>
      </w:tr>
    </w:tbl>
    <w:p w14:paraId="62D24194" w14:textId="77777777" w:rsidR="008D2E5F" w:rsidRDefault="00000000">
      <w:pPr>
        <w:pStyle w:val="Heading3"/>
        <w:rPr>
          <w:rFonts w:eastAsia="Times New Roman"/>
          <w:lang w:val="en"/>
        </w:rPr>
      </w:pPr>
      <w:r>
        <w:rPr>
          <w:rFonts w:eastAsia="Times New Roman"/>
          <w:lang w:val="en"/>
        </w:rPr>
        <w:t>Principle</w:t>
      </w:r>
    </w:p>
    <w:p w14:paraId="7ED65371" w14:textId="644F75C2" w:rsidR="008D2E5F" w:rsidRDefault="00000000">
      <w:pPr>
        <w:pStyle w:val="NormalWeb"/>
        <w:rPr>
          <w:lang w:val="en"/>
        </w:rPr>
      </w:pPr>
      <w:r>
        <w:rPr>
          <w:lang w:val="en"/>
        </w:rPr>
        <w:t xml:space="preserve">The </w:t>
      </w:r>
      <w:r w:rsidR="000F3EA5">
        <w:rPr>
          <w:lang w:val="en"/>
        </w:rPr>
        <w:t>p</w:t>
      </w:r>
      <w:r>
        <w:rPr>
          <w:lang w:val="en"/>
        </w:rPr>
        <w:t xml:space="preserve">hysician </w:t>
      </w:r>
      <w:r w:rsidR="000F3EA5">
        <w:rPr>
          <w:lang w:val="en"/>
        </w:rPr>
        <w:t>s</w:t>
      </w:r>
      <w:r>
        <w:rPr>
          <w:lang w:val="en"/>
        </w:rPr>
        <w:t xml:space="preserve">hadowing </w:t>
      </w:r>
      <w:r w:rsidR="000F3EA5">
        <w:rPr>
          <w:lang w:val="en"/>
        </w:rPr>
        <w:t>p</w:t>
      </w:r>
      <w:r>
        <w:rPr>
          <w:lang w:val="en"/>
        </w:rPr>
        <w:t>rogram in the Faculty of Medicine (</w:t>
      </w:r>
      <w:proofErr w:type="spellStart"/>
      <w:r>
        <w:rPr>
          <w:lang w:val="en"/>
        </w:rPr>
        <w:t>FoM</w:t>
      </w:r>
      <w:proofErr w:type="spellEnd"/>
      <w:r>
        <w:rPr>
          <w:lang w:val="en"/>
        </w:rPr>
        <w:t xml:space="preserve">) is designed to allow medical learners to explore specialty options early in their medical education through supervised clinical shadowing experiences in a variety of practice areas. The </w:t>
      </w:r>
      <w:proofErr w:type="spellStart"/>
      <w:r>
        <w:rPr>
          <w:lang w:val="en"/>
        </w:rPr>
        <w:t>FoM</w:t>
      </w:r>
      <w:proofErr w:type="spellEnd"/>
      <w:r>
        <w:rPr>
          <w:lang w:val="en"/>
        </w:rPr>
        <w:t xml:space="preserve"> recognizes that physician shadowing is a valuable experience that provides medical learners with the opportunity to establish connections with practicing physicians, often resulting in the creation of relationships with potential mentors and referees who may support their </w:t>
      </w:r>
      <w:proofErr w:type="spellStart"/>
      <w:r>
        <w:rPr>
          <w:lang w:val="en"/>
        </w:rPr>
        <w:t>CaRMS</w:t>
      </w:r>
      <w:proofErr w:type="spellEnd"/>
      <w:r>
        <w:rPr>
          <w:lang w:val="en"/>
        </w:rPr>
        <w:t xml:space="preserve"> application.</w:t>
      </w:r>
    </w:p>
    <w:p w14:paraId="460EFF0B" w14:textId="36701726" w:rsidR="00F36647" w:rsidRDefault="00000000">
      <w:pPr>
        <w:pStyle w:val="NormalWeb"/>
        <w:rPr>
          <w:lang w:val="en"/>
        </w:rPr>
      </w:pPr>
      <w:r>
        <w:rPr>
          <w:lang w:val="en"/>
        </w:rPr>
        <w:t>Physician shadowing is an ongoing and integral part of the career planning program (</w:t>
      </w:r>
      <w:proofErr w:type="spellStart"/>
      <w:r>
        <w:rPr>
          <w:lang w:val="en"/>
        </w:rPr>
        <w:t>MedCAREERS</w:t>
      </w:r>
      <w:proofErr w:type="spellEnd"/>
      <w:r>
        <w:rPr>
          <w:lang w:val="en"/>
        </w:rPr>
        <w:t xml:space="preserve">) and helps partially fulfill the </w:t>
      </w:r>
      <w:r w:rsidR="00F36647">
        <w:rPr>
          <w:lang w:val="en"/>
        </w:rPr>
        <w:t xml:space="preserve">following </w:t>
      </w:r>
      <w:r>
        <w:rPr>
          <w:lang w:val="en"/>
        </w:rPr>
        <w:t>Committee on Accreditation of Canadian Medical Schools (CACMS) accreditation standard</w:t>
      </w:r>
      <w:r w:rsidR="00ED1127">
        <w:rPr>
          <w:lang w:val="en"/>
        </w:rPr>
        <w:t>:</w:t>
      </w:r>
      <w:r>
        <w:rPr>
          <w:lang w:val="en"/>
        </w:rPr>
        <w:t xml:space="preserve"> </w:t>
      </w:r>
    </w:p>
    <w:p w14:paraId="7F4C2071" w14:textId="3365F94B" w:rsidR="008D2E5F" w:rsidRDefault="00000000">
      <w:pPr>
        <w:pStyle w:val="NormalWeb"/>
        <w:rPr>
          <w:lang w:val="en"/>
        </w:rPr>
      </w:pPr>
      <w:r>
        <w:rPr>
          <w:lang w:val="en"/>
        </w:rPr>
        <w:t>11.2 C</w:t>
      </w:r>
      <w:r w:rsidR="000F3EA5">
        <w:rPr>
          <w:lang w:val="en"/>
        </w:rPr>
        <w:t>areer</w:t>
      </w:r>
      <w:r>
        <w:rPr>
          <w:lang w:val="en"/>
        </w:rPr>
        <w:t xml:space="preserve"> A</w:t>
      </w:r>
      <w:r w:rsidR="000F3EA5">
        <w:rPr>
          <w:lang w:val="en"/>
        </w:rPr>
        <w:t>dvising</w:t>
      </w:r>
      <w:r>
        <w:rPr>
          <w:lang w:val="en"/>
        </w:rPr>
        <w:t>: A medical school has an effective and where appropriate confidential career advising system in place that integrates the efforts of faculty members, directors of required clinical learning experiences, and student affairs staff to assist medical students in choosing elective courses, evaluating career options, and applying to residency programs.</w:t>
      </w:r>
    </w:p>
    <w:p w14:paraId="69EA23FC" w14:textId="77777777" w:rsidR="008D2E5F" w:rsidRDefault="00000000">
      <w:pPr>
        <w:pStyle w:val="Heading3"/>
        <w:rPr>
          <w:rFonts w:eastAsia="Times New Roman"/>
          <w:lang w:val="en"/>
        </w:rPr>
      </w:pPr>
      <w:r>
        <w:rPr>
          <w:rFonts w:eastAsia="Times New Roman"/>
          <w:lang w:val="en"/>
        </w:rPr>
        <w:t>Purpose</w:t>
      </w:r>
    </w:p>
    <w:p w14:paraId="56735835" w14:textId="2EF0E3D5" w:rsidR="008D2E5F" w:rsidRDefault="00000000">
      <w:pPr>
        <w:pStyle w:val="NormalWeb"/>
        <w:rPr>
          <w:lang w:val="en"/>
        </w:rPr>
      </w:pPr>
      <w:r>
        <w:rPr>
          <w:lang w:val="en"/>
        </w:rPr>
        <w:t xml:space="preserve">To outline the requirements for medical learners and physicians who participate in the </w:t>
      </w:r>
      <w:r w:rsidR="000F3EA5">
        <w:rPr>
          <w:lang w:val="en"/>
        </w:rPr>
        <w:t>p</w:t>
      </w:r>
      <w:r>
        <w:rPr>
          <w:lang w:val="en"/>
        </w:rPr>
        <w:t xml:space="preserve">hysician </w:t>
      </w:r>
      <w:r w:rsidR="000F3EA5">
        <w:rPr>
          <w:lang w:val="en"/>
        </w:rPr>
        <w:t>s</w:t>
      </w:r>
      <w:r>
        <w:rPr>
          <w:lang w:val="en"/>
        </w:rPr>
        <w:t xml:space="preserve">hadowing </w:t>
      </w:r>
      <w:r w:rsidR="000F3EA5">
        <w:rPr>
          <w:lang w:val="en"/>
        </w:rPr>
        <w:t>p</w:t>
      </w:r>
      <w:r>
        <w:rPr>
          <w:lang w:val="en"/>
        </w:rPr>
        <w:t>rogram.</w:t>
      </w:r>
    </w:p>
    <w:p w14:paraId="49B7EC28" w14:textId="77777777" w:rsidR="000F3EA5" w:rsidRDefault="000F3EA5">
      <w:pPr>
        <w:pStyle w:val="NormalWeb"/>
        <w:rPr>
          <w:lang w:val="en"/>
        </w:rPr>
      </w:pPr>
    </w:p>
    <w:p w14:paraId="220BC50B" w14:textId="77777777" w:rsidR="008D2E5F" w:rsidRDefault="00000000">
      <w:pPr>
        <w:pStyle w:val="Heading3"/>
        <w:rPr>
          <w:rFonts w:eastAsia="Times New Roman"/>
          <w:lang w:val="en"/>
        </w:rPr>
      </w:pPr>
      <w:r>
        <w:rPr>
          <w:rFonts w:eastAsia="Times New Roman"/>
          <w:lang w:val="en"/>
        </w:rPr>
        <w:lastRenderedPageBreak/>
        <w:t>Scope</w:t>
      </w:r>
    </w:p>
    <w:p w14:paraId="3892FE07" w14:textId="197FE1A5" w:rsidR="008D2E5F" w:rsidRDefault="00000000">
      <w:pPr>
        <w:pStyle w:val="NormalWeb"/>
        <w:rPr>
          <w:lang w:val="en"/>
        </w:rPr>
      </w:pPr>
      <w:r>
        <w:rPr>
          <w:lang w:val="en"/>
        </w:rPr>
        <w:t xml:space="preserve">All Phase 2 and Phase 3 learners in the Doctor of Medicine (MD) program at Memorial University (Memorial) and all physicians who volunteer to provide clinical exposure to those learners who participate in the </w:t>
      </w:r>
      <w:r w:rsidR="000F3EA5">
        <w:rPr>
          <w:lang w:val="en"/>
        </w:rPr>
        <w:t>p</w:t>
      </w:r>
      <w:r>
        <w:rPr>
          <w:lang w:val="en"/>
        </w:rPr>
        <w:t xml:space="preserve">hysician </w:t>
      </w:r>
      <w:r w:rsidR="000F3EA5">
        <w:rPr>
          <w:lang w:val="en"/>
        </w:rPr>
        <w:t>s</w:t>
      </w:r>
      <w:r>
        <w:rPr>
          <w:lang w:val="en"/>
        </w:rPr>
        <w:t xml:space="preserve">hadowing </w:t>
      </w:r>
      <w:r w:rsidR="000F3EA5">
        <w:rPr>
          <w:lang w:val="en"/>
        </w:rPr>
        <w:t>p</w:t>
      </w:r>
      <w:r>
        <w:rPr>
          <w:lang w:val="en"/>
        </w:rPr>
        <w:t>rogram.</w:t>
      </w:r>
    </w:p>
    <w:p w14:paraId="7A2833DF" w14:textId="77777777" w:rsidR="008D2E5F" w:rsidRDefault="00000000">
      <w:pPr>
        <w:pStyle w:val="Heading2"/>
        <w:rPr>
          <w:rFonts w:eastAsia="Times New Roman"/>
          <w:lang w:val="en"/>
        </w:rPr>
      </w:pPr>
      <w:r>
        <w:rPr>
          <w:rFonts w:eastAsia="Times New Roman"/>
          <w:lang w:val="en"/>
        </w:rPr>
        <w:t>Definiti</w:t>
      </w:r>
      <w:bookmarkStart w:id="0" w:name="_Hlk200119511"/>
      <w:r>
        <w:rPr>
          <w:rFonts w:eastAsia="Times New Roman"/>
          <w:lang w:val="en"/>
        </w:rPr>
        <w:t>ons</w:t>
      </w:r>
      <w:bookmarkEnd w:id="0"/>
    </w:p>
    <w:p w14:paraId="735AF057" w14:textId="15FCB608" w:rsidR="008D2E5F" w:rsidRDefault="00000000">
      <w:pPr>
        <w:pStyle w:val="NormalWeb"/>
        <w:rPr>
          <w:lang w:val="en"/>
        </w:rPr>
      </w:pPr>
      <w:r>
        <w:rPr>
          <w:rStyle w:val="Strong"/>
          <w:lang w:val="en"/>
        </w:rPr>
        <w:t xml:space="preserve">Learner Participants </w:t>
      </w:r>
      <w:r>
        <w:rPr>
          <w:lang w:val="en"/>
        </w:rPr>
        <w:t> </w:t>
      </w:r>
      <w:r>
        <w:rPr>
          <w:lang w:val="en"/>
        </w:rPr>
        <w:t>—</w:t>
      </w:r>
      <w:r>
        <w:rPr>
          <w:lang w:val="en"/>
        </w:rPr>
        <w:t> </w:t>
      </w:r>
      <w:r>
        <w:rPr>
          <w:lang w:val="en"/>
        </w:rPr>
        <w:t>Phase 2 and Phase 3</w:t>
      </w:r>
      <w:r w:rsidR="001E205E">
        <w:rPr>
          <w:lang w:val="en"/>
        </w:rPr>
        <w:t xml:space="preserve"> Medical</w:t>
      </w:r>
      <w:r>
        <w:rPr>
          <w:lang w:val="en"/>
        </w:rPr>
        <w:t xml:space="preserve"> learners</w:t>
      </w:r>
      <w:r w:rsidR="001E205E">
        <w:rPr>
          <w:lang w:val="en"/>
        </w:rPr>
        <w:t xml:space="preserve"> at any Memorial Campus</w:t>
      </w:r>
      <w:r>
        <w:rPr>
          <w:lang w:val="en"/>
        </w:rPr>
        <w:t>.</w:t>
      </w:r>
    </w:p>
    <w:p w14:paraId="09F922DC" w14:textId="71F67120" w:rsidR="00CC0F2C" w:rsidRDefault="001E205E" w:rsidP="001E205E">
      <w:pPr>
        <w:pStyle w:val="NormalWeb"/>
        <w:rPr>
          <w:lang w:val="en"/>
        </w:rPr>
      </w:pPr>
      <w:r w:rsidRPr="001B5BEB">
        <w:rPr>
          <w:b/>
          <w:bCs/>
          <w:lang w:val="en"/>
        </w:rPr>
        <w:t>Outside Shadowing Opportunity</w:t>
      </w:r>
      <w:r>
        <w:rPr>
          <w:lang w:val="en"/>
        </w:rPr>
        <w:t xml:space="preserve">- </w:t>
      </w:r>
      <w:r w:rsidR="00F36647">
        <w:rPr>
          <w:lang w:val="en"/>
        </w:rPr>
        <w:t xml:space="preserve">Physician </w:t>
      </w:r>
      <w:r w:rsidR="000F3EA5">
        <w:rPr>
          <w:lang w:val="en"/>
        </w:rPr>
        <w:t>s</w:t>
      </w:r>
      <w:r w:rsidR="00F36647">
        <w:rPr>
          <w:lang w:val="en"/>
        </w:rPr>
        <w:t xml:space="preserve">hadowing </w:t>
      </w:r>
      <w:r w:rsidR="000F3EA5">
        <w:rPr>
          <w:lang w:val="en"/>
        </w:rPr>
        <w:t>o</w:t>
      </w:r>
      <w:r w:rsidRPr="001E205E">
        <w:rPr>
          <w:lang w:val="en"/>
        </w:rPr>
        <w:t xml:space="preserve">pportunities </w:t>
      </w:r>
      <w:r>
        <w:rPr>
          <w:lang w:val="en"/>
        </w:rPr>
        <w:t xml:space="preserve">offered to learners outside of the </w:t>
      </w:r>
      <w:r w:rsidR="000F3EA5">
        <w:rPr>
          <w:lang w:val="en"/>
        </w:rPr>
        <w:t>p</w:t>
      </w:r>
      <w:r>
        <w:rPr>
          <w:lang w:val="en"/>
        </w:rPr>
        <w:t xml:space="preserve">hysician </w:t>
      </w:r>
      <w:r w:rsidR="000F3EA5">
        <w:rPr>
          <w:lang w:val="en"/>
        </w:rPr>
        <w:t>s</w:t>
      </w:r>
      <w:r>
        <w:rPr>
          <w:lang w:val="en"/>
        </w:rPr>
        <w:t xml:space="preserve">hadowing </w:t>
      </w:r>
      <w:r w:rsidR="000F3EA5">
        <w:rPr>
          <w:lang w:val="en"/>
        </w:rPr>
        <w:t>p</w:t>
      </w:r>
      <w:r w:rsidR="00663507">
        <w:rPr>
          <w:lang w:val="en"/>
        </w:rPr>
        <w:t xml:space="preserve">rogram </w:t>
      </w:r>
      <w:r w:rsidR="00F36647">
        <w:rPr>
          <w:lang w:val="en"/>
        </w:rPr>
        <w:t xml:space="preserve">which can </w:t>
      </w:r>
      <w:r w:rsidRPr="001E205E">
        <w:rPr>
          <w:lang w:val="en"/>
        </w:rPr>
        <w:t>includ</w:t>
      </w:r>
      <w:r w:rsidR="00F36647">
        <w:rPr>
          <w:lang w:val="en"/>
        </w:rPr>
        <w:t>e</w:t>
      </w:r>
      <w:r w:rsidRPr="001E205E">
        <w:rPr>
          <w:lang w:val="en"/>
        </w:rPr>
        <w:t xml:space="preserve"> shadowing opportunities</w:t>
      </w:r>
      <w:r w:rsidR="00CC0F2C">
        <w:rPr>
          <w:lang w:val="en"/>
        </w:rPr>
        <w:t>:</w:t>
      </w:r>
    </w:p>
    <w:p w14:paraId="72FEAA10" w14:textId="65F36914" w:rsidR="00CC0F2C" w:rsidRDefault="00F36647" w:rsidP="00CC0F2C">
      <w:pPr>
        <w:pStyle w:val="NormalWeb"/>
        <w:numPr>
          <w:ilvl w:val="0"/>
          <w:numId w:val="2"/>
        </w:numPr>
        <w:rPr>
          <w:lang w:val="en"/>
        </w:rPr>
      </w:pPr>
      <w:r>
        <w:rPr>
          <w:lang w:val="en"/>
        </w:rPr>
        <w:t xml:space="preserve">with </w:t>
      </w:r>
      <w:r w:rsidR="001E205E" w:rsidRPr="001E205E">
        <w:rPr>
          <w:lang w:val="en"/>
        </w:rPr>
        <w:t xml:space="preserve">physicians who are not registered for the </w:t>
      </w:r>
      <w:r w:rsidR="00F1192F" w:rsidRPr="001E205E">
        <w:rPr>
          <w:lang w:val="en"/>
        </w:rPr>
        <w:t>program</w:t>
      </w:r>
      <w:r w:rsidR="00F1192F">
        <w:rPr>
          <w:lang w:val="en"/>
        </w:rPr>
        <w:t>.</w:t>
      </w:r>
    </w:p>
    <w:p w14:paraId="062CAE41" w14:textId="608F17F1" w:rsidR="00CC0F2C" w:rsidRDefault="001E205E" w:rsidP="00CC0F2C">
      <w:pPr>
        <w:pStyle w:val="NormalWeb"/>
        <w:numPr>
          <w:ilvl w:val="0"/>
          <w:numId w:val="2"/>
        </w:numPr>
        <w:rPr>
          <w:lang w:val="en"/>
        </w:rPr>
      </w:pPr>
      <w:r w:rsidRPr="001E205E">
        <w:rPr>
          <w:lang w:val="en"/>
        </w:rPr>
        <w:t>in Canadian provinces</w:t>
      </w:r>
      <w:r>
        <w:rPr>
          <w:lang w:val="en"/>
        </w:rPr>
        <w:t xml:space="preserve"> outside of Memorial</w:t>
      </w:r>
      <w:r w:rsidR="00F36647">
        <w:rPr>
          <w:lang w:val="en"/>
        </w:rPr>
        <w:t xml:space="preserve"> campus (</w:t>
      </w:r>
      <w:r w:rsidR="00B448C7">
        <w:rPr>
          <w:lang w:val="en"/>
        </w:rPr>
        <w:t>i.e</w:t>
      </w:r>
      <w:r w:rsidR="00711F52">
        <w:rPr>
          <w:lang w:val="en"/>
        </w:rPr>
        <w:t>.,</w:t>
      </w:r>
      <w:r w:rsidR="00B448C7">
        <w:rPr>
          <w:lang w:val="en"/>
        </w:rPr>
        <w:t xml:space="preserve"> outside of </w:t>
      </w:r>
      <w:r w:rsidR="00F36647">
        <w:rPr>
          <w:lang w:val="en"/>
        </w:rPr>
        <w:t>Newfoundland</w:t>
      </w:r>
      <w:r w:rsidR="00CC0F2C">
        <w:rPr>
          <w:lang w:val="en"/>
        </w:rPr>
        <w:t xml:space="preserve"> and</w:t>
      </w:r>
      <w:r w:rsidR="00F36647">
        <w:rPr>
          <w:lang w:val="en"/>
        </w:rPr>
        <w:t xml:space="preserve"> Labrador and PEI)</w:t>
      </w:r>
      <w:r w:rsidR="000F3EA5">
        <w:rPr>
          <w:lang w:val="en"/>
        </w:rPr>
        <w:t>;</w:t>
      </w:r>
      <w:r w:rsidR="00A309FA">
        <w:rPr>
          <w:lang w:val="en"/>
        </w:rPr>
        <w:t xml:space="preserve"> </w:t>
      </w:r>
      <w:r w:rsidR="00CC0F2C">
        <w:rPr>
          <w:lang w:val="en"/>
        </w:rPr>
        <w:t>and</w:t>
      </w:r>
      <w:r w:rsidR="0059370D">
        <w:rPr>
          <w:lang w:val="en"/>
        </w:rPr>
        <w:t>/or</w:t>
      </w:r>
    </w:p>
    <w:p w14:paraId="42B003C1" w14:textId="0006A81E" w:rsidR="001E205E" w:rsidRPr="001E205E" w:rsidRDefault="00A309FA" w:rsidP="001B5BEB">
      <w:pPr>
        <w:pStyle w:val="NormalWeb"/>
        <w:numPr>
          <w:ilvl w:val="0"/>
          <w:numId w:val="2"/>
        </w:numPr>
        <w:rPr>
          <w:lang w:val="en"/>
        </w:rPr>
      </w:pPr>
      <w:r>
        <w:rPr>
          <w:lang w:val="en"/>
        </w:rPr>
        <w:t xml:space="preserve">which </w:t>
      </w:r>
      <w:r w:rsidR="00CC0F2C">
        <w:rPr>
          <w:lang w:val="en"/>
        </w:rPr>
        <w:t>occurs</w:t>
      </w:r>
      <w:r>
        <w:rPr>
          <w:lang w:val="en"/>
        </w:rPr>
        <w:t xml:space="preserve"> outside of the Academic Year.</w:t>
      </w:r>
    </w:p>
    <w:p w14:paraId="0FA1D4CD" w14:textId="72F513F4" w:rsidR="00F965C0" w:rsidRDefault="00F965C0">
      <w:pPr>
        <w:pStyle w:val="NormalWeb"/>
        <w:rPr>
          <w:lang w:val="en"/>
        </w:rPr>
      </w:pPr>
      <w:r w:rsidRPr="008C1337">
        <w:rPr>
          <w:b/>
          <w:bCs/>
          <w:lang w:val="en"/>
        </w:rPr>
        <w:t>Physician Participants</w:t>
      </w:r>
      <w:r w:rsidRPr="00F965C0">
        <w:rPr>
          <w:lang w:val="en"/>
        </w:rPr>
        <w:t xml:space="preserve"> — Physician volunteers who are registered in the </w:t>
      </w:r>
      <w:r w:rsidR="000F3EA5">
        <w:rPr>
          <w:lang w:val="en"/>
        </w:rPr>
        <w:t>p</w:t>
      </w:r>
      <w:r w:rsidRPr="00F965C0">
        <w:rPr>
          <w:lang w:val="en"/>
        </w:rPr>
        <w:t xml:space="preserve">hysician </w:t>
      </w:r>
      <w:r w:rsidR="000F3EA5">
        <w:rPr>
          <w:lang w:val="en"/>
        </w:rPr>
        <w:t>s</w:t>
      </w:r>
      <w:r w:rsidRPr="00F965C0">
        <w:rPr>
          <w:lang w:val="en"/>
        </w:rPr>
        <w:t xml:space="preserve">hadowing </w:t>
      </w:r>
      <w:r w:rsidR="000F3EA5">
        <w:rPr>
          <w:lang w:val="en"/>
        </w:rPr>
        <w:t>p</w:t>
      </w:r>
      <w:r w:rsidRPr="00F965C0">
        <w:rPr>
          <w:lang w:val="en"/>
        </w:rPr>
        <w:t>rogram.</w:t>
      </w:r>
    </w:p>
    <w:p w14:paraId="157399F8" w14:textId="18B30B4B" w:rsidR="008C1337" w:rsidRDefault="00F965C0">
      <w:pPr>
        <w:pStyle w:val="NormalWeb"/>
        <w:rPr>
          <w:lang w:val="en"/>
        </w:rPr>
      </w:pPr>
      <w:r w:rsidRPr="008C1337">
        <w:rPr>
          <w:b/>
          <w:bCs/>
          <w:lang w:val="en"/>
        </w:rPr>
        <w:t>Shadowing Coordinator</w:t>
      </w:r>
      <w:r w:rsidRPr="00F965C0">
        <w:rPr>
          <w:lang w:val="en"/>
        </w:rPr>
        <w:t xml:space="preserve">- An elected position in </w:t>
      </w:r>
      <w:proofErr w:type="spellStart"/>
      <w:r w:rsidRPr="00F965C0">
        <w:rPr>
          <w:lang w:val="en"/>
        </w:rPr>
        <w:t>Medsoc</w:t>
      </w:r>
      <w:proofErr w:type="spellEnd"/>
      <w:r w:rsidRPr="00F965C0">
        <w:rPr>
          <w:lang w:val="en"/>
        </w:rPr>
        <w:t xml:space="preserve"> with Junior and Senior Learner positions.</w:t>
      </w:r>
      <w:r w:rsidR="008E0242" w:rsidRPr="008E0242">
        <w:t xml:space="preserve"> </w:t>
      </w:r>
      <w:r w:rsidR="008E0242" w:rsidRPr="008E0242">
        <w:rPr>
          <w:lang w:val="en"/>
        </w:rPr>
        <w:t>These are class-elected positions. The Shadowing Coordinators manage and update the list of Participating Physicians and coordinate the matching of learners to physicians using a fair and transparent matching process.</w:t>
      </w:r>
      <w:r w:rsidR="007916BA" w:rsidRPr="007916BA">
        <w:t xml:space="preserve"> </w:t>
      </w:r>
      <w:r w:rsidR="007916BA" w:rsidRPr="007916BA">
        <w:rPr>
          <w:lang w:val="en"/>
        </w:rPr>
        <w:t xml:space="preserve">The </w:t>
      </w:r>
      <w:r w:rsidR="000F3EA5">
        <w:rPr>
          <w:lang w:val="en"/>
        </w:rPr>
        <w:t>p</w:t>
      </w:r>
      <w:r w:rsidR="007916BA" w:rsidRPr="007916BA">
        <w:rPr>
          <w:lang w:val="en"/>
        </w:rPr>
        <w:t xml:space="preserve">hysician </w:t>
      </w:r>
      <w:r w:rsidR="000F3EA5">
        <w:rPr>
          <w:lang w:val="en"/>
        </w:rPr>
        <w:t>s</w:t>
      </w:r>
      <w:r w:rsidR="007916BA" w:rsidRPr="007916BA">
        <w:rPr>
          <w:lang w:val="en"/>
        </w:rPr>
        <w:t xml:space="preserve">hadowing </w:t>
      </w:r>
      <w:r w:rsidR="000F3EA5">
        <w:rPr>
          <w:lang w:val="en"/>
        </w:rPr>
        <w:t>p</w:t>
      </w:r>
      <w:r w:rsidR="007916BA" w:rsidRPr="007916BA">
        <w:rPr>
          <w:lang w:val="en"/>
        </w:rPr>
        <w:t>rogram is coordinated by Shadowing Coordinators within the first- and second-year class.</w:t>
      </w:r>
    </w:p>
    <w:p w14:paraId="65FA3C49" w14:textId="67CE6240" w:rsidR="008C1337" w:rsidRPr="00030250" w:rsidRDefault="00030250">
      <w:pPr>
        <w:pStyle w:val="NormalWeb"/>
        <w:rPr>
          <w:rFonts w:eastAsia="Times New Roman"/>
          <w:b/>
          <w:bCs/>
          <w:sz w:val="36"/>
          <w:szCs w:val="36"/>
          <w:lang w:val="en"/>
        </w:rPr>
      </w:pPr>
      <w:r>
        <w:rPr>
          <w:rFonts w:eastAsia="Times New Roman"/>
          <w:b/>
          <w:bCs/>
          <w:sz w:val="36"/>
          <w:szCs w:val="36"/>
          <w:lang w:val="en"/>
        </w:rPr>
        <w:t>Guidelines</w:t>
      </w:r>
    </w:p>
    <w:p w14:paraId="659FCD42" w14:textId="3E01CBF5" w:rsidR="008D2E5F" w:rsidRDefault="00000000">
      <w:pPr>
        <w:pStyle w:val="NormalWeb"/>
        <w:rPr>
          <w:lang w:val="en"/>
        </w:rPr>
      </w:pPr>
      <w:r>
        <w:rPr>
          <w:rStyle w:val="Strong"/>
          <w:lang w:val="en"/>
        </w:rPr>
        <w:t>1.0. Program Provisions </w:t>
      </w:r>
    </w:p>
    <w:p w14:paraId="27EAC66A" w14:textId="72EF2763" w:rsidR="00F427B1" w:rsidRDefault="00000000" w:rsidP="00F427B1">
      <w:pPr>
        <w:pStyle w:val="NormalWeb"/>
        <w:ind w:left="300"/>
        <w:rPr>
          <w:lang w:val="en"/>
        </w:rPr>
      </w:pPr>
      <w:r>
        <w:rPr>
          <w:lang w:val="en"/>
        </w:rPr>
        <w:t>1.1. One (1) Phase 2 or Phase 3 Learner Participant is to be matched to one (1) Physician Participant each month of the</w:t>
      </w:r>
      <w:r w:rsidR="0095026C">
        <w:rPr>
          <w:lang w:val="en"/>
        </w:rPr>
        <w:t xml:space="preserve"> academic</w:t>
      </w:r>
      <w:r w:rsidR="00F427B1">
        <w:rPr>
          <w:lang w:val="en"/>
        </w:rPr>
        <w:t xml:space="preserve"> year</w:t>
      </w:r>
      <w:r w:rsidR="00A309FA">
        <w:rPr>
          <w:lang w:val="en"/>
        </w:rPr>
        <w:t xml:space="preserve"> in a</w:t>
      </w:r>
      <w:r>
        <w:rPr>
          <w:lang w:val="en"/>
        </w:rPr>
        <w:t>ccordance with the regulations and policies of the participating institution(s)</w:t>
      </w:r>
      <w:r w:rsidR="00F427B1">
        <w:rPr>
          <w:lang w:val="en"/>
        </w:rPr>
        <w:t>.</w:t>
      </w:r>
    </w:p>
    <w:p w14:paraId="57C8AC05" w14:textId="44E5ACED" w:rsidR="00F427B1" w:rsidRPr="00F427B1" w:rsidRDefault="00F427B1" w:rsidP="00F427B1">
      <w:pPr>
        <w:pStyle w:val="NormalWeb"/>
        <w:ind w:left="300"/>
        <w:rPr>
          <w:lang w:val="en"/>
        </w:rPr>
      </w:pPr>
      <w:r>
        <w:rPr>
          <w:lang w:val="en"/>
        </w:rPr>
        <w:t>1.2</w:t>
      </w:r>
      <w:r w:rsidRPr="00F427B1">
        <w:rPr>
          <w:lang w:val="en"/>
        </w:rPr>
        <w:t>.</w:t>
      </w:r>
      <w:r w:rsidRPr="00F427B1">
        <w:rPr>
          <w:lang w:val="en"/>
        </w:rPr>
        <w:tab/>
        <w:t xml:space="preserve">Depending on physician and learner availability, </w:t>
      </w:r>
      <w:r w:rsidR="00CC0F2C">
        <w:rPr>
          <w:lang w:val="en"/>
        </w:rPr>
        <w:t>S</w:t>
      </w:r>
      <w:r w:rsidRPr="00F427B1">
        <w:rPr>
          <w:lang w:val="en"/>
        </w:rPr>
        <w:t xml:space="preserve">hadowing </w:t>
      </w:r>
      <w:r w:rsidR="00CC0F2C">
        <w:rPr>
          <w:lang w:val="en"/>
        </w:rPr>
        <w:t>C</w:t>
      </w:r>
      <w:r w:rsidRPr="00F427B1">
        <w:rPr>
          <w:lang w:val="en"/>
        </w:rPr>
        <w:t>oordinators</w:t>
      </w:r>
      <w:r w:rsidR="00A309FA">
        <w:rPr>
          <w:lang w:val="en"/>
        </w:rPr>
        <w:t>,</w:t>
      </w:r>
      <w:r w:rsidRPr="00F427B1">
        <w:rPr>
          <w:lang w:val="en"/>
        </w:rPr>
        <w:t xml:space="preserve"> elected by medical learners of a particular cohort</w:t>
      </w:r>
      <w:r w:rsidR="00A309FA">
        <w:rPr>
          <w:lang w:val="en"/>
        </w:rPr>
        <w:t>,</w:t>
      </w:r>
      <w:r w:rsidRPr="00F427B1">
        <w:rPr>
          <w:lang w:val="en"/>
        </w:rPr>
        <w:t xml:space="preserve"> shall match learners and physicians such that:</w:t>
      </w:r>
    </w:p>
    <w:p w14:paraId="487C3221" w14:textId="35721CED" w:rsidR="00F427B1" w:rsidRPr="00F427B1" w:rsidRDefault="00F427B1" w:rsidP="001B5BEB">
      <w:pPr>
        <w:pStyle w:val="NormalWeb"/>
        <w:ind w:left="1440"/>
        <w:rPr>
          <w:lang w:val="en"/>
        </w:rPr>
      </w:pPr>
      <w:r>
        <w:rPr>
          <w:lang w:val="en"/>
        </w:rPr>
        <w:t xml:space="preserve">1.2.1 </w:t>
      </w:r>
      <w:r w:rsidRPr="00F427B1">
        <w:rPr>
          <w:lang w:val="en"/>
        </w:rPr>
        <w:t xml:space="preserve">Every Phase 2 learner shall shadow one (1) </w:t>
      </w:r>
      <w:r w:rsidR="00AE32B5">
        <w:rPr>
          <w:lang w:val="en"/>
        </w:rPr>
        <w:t>P</w:t>
      </w:r>
      <w:r w:rsidRPr="00F427B1">
        <w:rPr>
          <w:lang w:val="en"/>
        </w:rPr>
        <w:t>hysician</w:t>
      </w:r>
      <w:r w:rsidR="00A309FA">
        <w:rPr>
          <w:lang w:val="en"/>
        </w:rPr>
        <w:t xml:space="preserve"> </w:t>
      </w:r>
      <w:r w:rsidR="00AE32B5">
        <w:rPr>
          <w:lang w:val="en"/>
        </w:rPr>
        <w:t>P</w:t>
      </w:r>
      <w:r w:rsidR="00A309FA">
        <w:rPr>
          <w:lang w:val="en"/>
        </w:rPr>
        <w:t xml:space="preserve">articipant each month </w:t>
      </w:r>
      <w:r w:rsidRPr="00F427B1">
        <w:rPr>
          <w:lang w:val="en"/>
        </w:rPr>
        <w:t>for up to six (6) months from January to June for a maximum of twelve (12) hours per week.</w:t>
      </w:r>
    </w:p>
    <w:p w14:paraId="3E9247AD" w14:textId="3258DA06" w:rsidR="008D2E5F" w:rsidRDefault="00F427B1" w:rsidP="00F427B1">
      <w:pPr>
        <w:pStyle w:val="NormalWeb"/>
        <w:ind w:left="1440"/>
        <w:rPr>
          <w:lang w:val="en"/>
        </w:rPr>
      </w:pPr>
      <w:r>
        <w:rPr>
          <w:lang w:val="en"/>
        </w:rPr>
        <w:t xml:space="preserve">1.2.2 </w:t>
      </w:r>
      <w:r w:rsidRPr="00F427B1">
        <w:rPr>
          <w:lang w:val="en"/>
        </w:rPr>
        <w:tab/>
        <w:t xml:space="preserve">Every Phase 3 learner shall shadow one (1) </w:t>
      </w:r>
      <w:r w:rsidR="00AE32B5">
        <w:rPr>
          <w:lang w:val="en"/>
        </w:rPr>
        <w:t>P</w:t>
      </w:r>
      <w:r w:rsidRPr="00F427B1">
        <w:rPr>
          <w:lang w:val="en"/>
        </w:rPr>
        <w:t xml:space="preserve">hysician </w:t>
      </w:r>
      <w:r w:rsidR="00AE32B5">
        <w:rPr>
          <w:lang w:val="en"/>
        </w:rPr>
        <w:t>P</w:t>
      </w:r>
      <w:r w:rsidR="00A309FA">
        <w:rPr>
          <w:lang w:val="en"/>
        </w:rPr>
        <w:t xml:space="preserve">articipant each </w:t>
      </w:r>
      <w:r w:rsidR="0095026C">
        <w:rPr>
          <w:lang w:val="en"/>
        </w:rPr>
        <w:t xml:space="preserve">month </w:t>
      </w:r>
      <w:r w:rsidR="00A309FA">
        <w:rPr>
          <w:lang w:val="en"/>
        </w:rPr>
        <w:t xml:space="preserve">for </w:t>
      </w:r>
      <w:r w:rsidRPr="00F427B1">
        <w:rPr>
          <w:lang w:val="en"/>
        </w:rPr>
        <w:t xml:space="preserve">up to ten (10) months </w:t>
      </w:r>
      <w:r w:rsidR="0095026C">
        <w:rPr>
          <w:lang w:val="en"/>
        </w:rPr>
        <w:t>from September to June</w:t>
      </w:r>
      <w:r w:rsidR="00A309FA">
        <w:rPr>
          <w:lang w:val="en"/>
        </w:rPr>
        <w:t xml:space="preserve"> </w:t>
      </w:r>
      <w:r w:rsidRPr="00F427B1">
        <w:rPr>
          <w:lang w:val="en"/>
        </w:rPr>
        <w:t>for a maximum of twelve (12) hours per week.</w:t>
      </w:r>
    </w:p>
    <w:p w14:paraId="0CD48481" w14:textId="0525483B" w:rsidR="008D2E5F" w:rsidRDefault="00000000" w:rsidP="00CC411D">
      <w:pPr>
        <w:pStyle w:val="NormalWeb"/>
        <w:ind w:left="720"/>
        <w:rPr>
          <w:lang w:val="en"/>
        </w:rPr>
      </w:pPr>
      <w:r>
        <w:rPr>
          <w:lang w:val="en"/>
        </w:rPr>
        <w:lastRenderedPageBreak/>
        <w:t>1.</w:t>
      </w:r>
      <w:r w:rsidR="00F427B1">
        <w:rPr>
          <w:lang w:val="en"/>
        </w:rPr>
        <w:t>3</w:t>
      </w:r>
      <w:r>
        <w:rPr>
          <w:lang w:val="en"/>
        </w:rPr>
        <w:t xml:space="preserve">. The specific shadowing shifts can be any </w:t>
      </w:r>
      <w:r w:rsidR="00CC0F2C">
        <w:rPr>
          <w:lang w:val="en"/>
        </w:rPr>
        <w:t xml:space="preserve">mutually agreed </w:t>
      </w:r>
      <w:r>
        <w:rPr>
          <w:lang w:val="en"/>
        </w:rPr>
        <w:t>time</w:t>
      </w:r>
      <w:r w:rsidR="00CC0F2C">
        <w:rPr>
          <w:lang w:val="en"/>
        </w:rPr>
        <w:t xml:space="preserve"> between the physician and </w:t>
      </w:r>
      <w:r w:rsidR="00F032EA">
        <w:rPr>
          <w:lang w:val="en"/>
        </w:rPr>
        <w:t xml:space="preserve">learner. </w:t>
      </w:r>
      <w:r>
        <w:rPr>
          <w:lang w:val="en"/>
        </w:rPr>
        <w:t>However, learners are strongly encouraged to utilize the available time in their schedule and to not miss lectures or other academic sessions for shadowing.</w:t>
      </w:r>
    </w:p>
    <w:p w14:paraId="4FEBF55F" w14:textId="0015F29E" w:rsidR="008D2E5F" w:rsidRDefault="00000000" w:rsidP="00CC411D">
      <w:pPr>
        <w:pStyle w:val="NormalWeb"/>
        <w:ind w:left="720"/>
        <w:rPr>
          <w:lang w:val="en"/>
        </w:rPr>
      </w:pPr>
      <w:r>
        <w:rPr>
          <w:lang w:val="en"/>
        </w:rPr>
        <w:t>1.</w:t>
      </w:r>
      <w:r w:rsidR="00F427B1">
        <w:rPr>
          <w:lang w:val="en"/>
        </w:rPr>
        <w:t>4</w:t>
      </w:r>
      <w:r>
        <w:rPr>
          <w:lang w:val="en"/>
        </w:rPr>
        <w:t xml:space="preserve">. The program is voluntary for both </w:t>
      </w:r>
      <w:r w:rsidR="000F3EA5">
        <w:rPr>
          <w:lang w:val="en"/>
        </w:rPr>
        <w:t>l</w:t>
      </w:r>
      <w:r>
        <w:rPr>
          <w:lang w:val="en"/>
        </w:rPr>
        <w:t>earners and physicians. Participants can withdraw at any time. </w:t>
      </w:r>
    </w:p>
    <w:p w14:paraId="2A31134E" w14:textId="0C108F0F" w:rsidR="008D2E5F" w:rsidRDefault="00000000">
      <w:pPr>
        <w:pStyle w:val="NormalWeb"/>
        <w:rPr>
          <w:lang w:val="en"/>
        </w:rPr>
      </w:pPr>
      <w:r>
        <w:rPr>
          <w:rStyle w:val="Strong"/>
          <w:lang w:val="en"/>
        </w:rPr>
        <w:t xml:space="preserve">2.0. Shadowing Outside the </w:t>
      </w:r>
      <w:proofErr w:type="spellStart"/>
      <w:r>
        <w:rPr>
          <w:rStyle w:val="Strong"/>
          <w:lang w:val="en"/>
        </w:rPr>
        <w:t>FoM</w:t>
      </w:r>
      <w:proofErr w:type="spellEnd"/>
      <w:r>
        <w:rPr>
          <w:rStyle w:val="Strong"/>
          <w:lang w:val="en"/>
        </w:rPr>
        <w:t xml:space="preserve"> Physician Shadowing Program: </w:t>
      </w:r>
    </w:p>
    <w:p w14:paraId="37BE705A" w14:textId="0F0944C2" w:rsidR="008D2E5F" w:rsidRDefault="00000000">
      <w:pPr>
        <w:pStyle w:val="NormalWeb"/>
        <w:ind w:left="300"/>
        <w:rPr>
          <w:lang w:val="en"/>
        </w:rPr>
      </w:pPr>
      <w:r>
        <w:rPr>
          <w:lang w:val="en"/>
        </w:rPr>
        <w:t xml:space="preserve">2.1. Learners wishing to seek shadowing opportunities outside the </w:t>
      </w:r>
      <w:r w:rsidR="000F3EA5">
        <w:rPr>
          <w:lang w:val="en"/>
        </w:rPr>
        <w:t>p</w:t>
      </w:r>
      <w:r>
        <w:rPr>
          <w:lang w:val="en"/>
        </w:rPr>
        <w:t xml:space="preserve">hysician </w:t>
      </w:r>
      <w:r w:rsidR="000F3EA5">
        <w:rPr>
          <w:lang w:val="en"/>
        </w:rPr>
        <w:t>s</w:t>
      </w:r>
      <w:r>
        <w:rPr>
          <w:lang w:val="en"/>
        </w:rPr>
        <w:t xml:space="preserve">hadowing </w:t>
      </w:r>
      <w:r w:rsidR="000F3EA5">
        <w:rPr>
          <w:lang w:val="en"/>
        </w:rPr>
        <w:t>p</w:t>
      </w:r>
      <w:r w:rsidR="00F032EA">
        <w:rPr>
          <w:lang w:val="en"/>
        </w:rPr>
        <w:t>rogram should</w:t>
      </w:r>
      <w:r>
        <w:rPr>
          <w:lang w:val="en"/>
        </w:rPr>
        <w:t xml:space="preserve"> speak directly to the Learner Success Consultant in the Office of Learner Well-Being and Success </w:t>
      </w:r>
      <w:r w:rsidR="008346BA">
        <w:rPr>
          <w:lang w:val="en"/>
        </w:rPr>
        <w:t xml:space="preserve">(LWS) </w:t>
      </w:r>
      <w:r>
        <w:rPr>
          <w:lang w:val="en"/>
        </w:rPr>
        <w:t xml:space="preserve">and notify their class Shadowing Coordinator. </w:t>
      </w:r>
    </w:p>
    <w:p w14:paraId="1FE8FE72" w14:textId="5CF0DC40" w:rsidR="008D2E5F" w:rsidRDefault="00000000">
      <w:pPr>
        <w:pStyle w:val="NormalWeb"/>
        <w:ind w:left="600"/>
        <w:rPr>
          <w:lang w:val="en"/>
        </w:rPr>
      </w:pPr>
      <w:r>
        <w:rPr>
          <w:lang w:val="en"/>
        </w:rPr>
        <w:t xml:space="preserve">2.1.1. Learners may directly approach faculty who are not registered participants in the Shadowing Program to request shadowing opportunities. </w:t>
      </w:r>
      <w:r w:rsidR="00AE32B5">
        <w:rPr>
          <w:lang w:val="en"/>
        </w:rPr>
        <w:t>Prior to shadowing, t</w:t>
      </w:r>
      <w:r>
        <w:rPr>
          <w:lang w:val="en"/>
        </w:rPr>
        <w:t xml:space="preserve">he learner must ask the physician to complete the </w:t>
      </w:r>
      <w:hyperlink r:id="rId10" w:history="1">
        <w:r w:rsidR="008D2E5F">
          <w:rPr>
            <w:rStyle w:val="Hyperlink"/>
            <w:lang w:val="en"/>
          </w:rPr>
          <w:t>Physician Participation Form</w:t>
        </w:r>
      </w:hyperlink>
      <w:r>
        <w:rPr>
          <w:lang w:val="en"/>
        </w:rPr>
        <w:t xml:space="preserve"> and  submit to the Learner Success Consultant </w:t>
      </w:r>
      <w:r w:rsidR="00AE32B5">
        <w:rPr>
          <w:lang w:val="en"/>
        </w:rPr>
        <w:t xml:space="preserve">with </w:t>
      </w:r>
      <w:r>
        <w:rPr>
          <w:lang w:val="en"/>
        </w:rPr>
        <w:t>approv</w:t>
      </w:r>
      <w:r w:rsidR="00AE32B5">
        <w:rPr>
          <w:lang w:val="en"/>
        </w:rPr>
        <w:t>al from</w:t>
      </w:r>
      <w:r>
        <w:rPr>
          <w:lang w:val="en"/>
        </w:rPr>
        <w:t xml:space="preserve"> a Director in LWS</w:t>
      </w:r>
      <w:r w:rsidR="00AE32B5">
        <w:rPr>
          <w:lang w:val="en"/>
        </w:rPr>
        <w:t>.</w:t>
      </w:r>
      <w:r>
        <w:rPr>
          <w:lang w:val="en"/>
        </w:rPr>
        <w:t xml:space="preserve"> New </w:t>
      </w:r>
      <w:r w:rsidR="00CC0F2C">
        <w:rPr>
          <w:lang w:val="en"/>
        </w:rPr>
        <w:t>P</w:t>
      </w:r>
      <w:r>
        <w:rPr>
          <w:lang w:val="en"/>
        </w:rPr>
        <w:t xml:space="preserve">hysician </w:t>
      </w:r>
      <w:r w:rsidR="00CC0F2C">
        <w:rPr>
          <w:lang w:val="en"/>
        </w:rPr>
        <w:t>P</w:t>
      </w:r>
      <w:r>
        <w:rPr>
          <w:lang w:val="en"/>
        </w:rPr>
        <w:t xml:space="preserve">articipants will be encouraged to participate in the </w:t>
      </w:r>
      <w:r w:rsidR="000F3EA5">
        <w:rPr>
          <w:lang w:val="en"/>
        </w:rPr>
        <w:t>s</w:t>
      </w:r>
      <w:r>
        <w:rPr>
          <w:lang w:val="en"/>
        </w:rPr>
        <w:t xml:space="preserve">hadowing </w:t>
      </w:r>
      <w:r w:rsidR="000F3EA5">
        <w:rPr>
          <w:lang w:val="en"/>
        </w:rPr>
        <w:t>p</w:t>
      </w:r>
      <w:r w:rsidR="00EE68B7">
        <w:rPr>
          <w:lang w:val="en"/>
        </w:rPr>
        <w:t>rogram in</w:t>
      </w:r>
      <w:r>
        <w:rPr>
          <w:lang w:val="en"/>
        </w:rPr>
        <w:t xml:space="preserve"> the future. </w:t>
      </w:r>
    </w:p>
    <w:p w14:paraId="48761569" w14:textId="2045FFB6" w:rsidR="008D2E5F" w:rsidRDefault="00000000">
      <w:pPr>
        <w:pStyle w:val="NormalWeb"/>
        <w:ind w:left="600"/>
        <w:rPr>
          <w:lang w:val="en"/>
        </w:rPr>
      </w:pPr>
      <w:r>
        <w:rPr>
          <w:lang w:val="en"/>
        </w:rPr>
        <w:t xml:space="preserve">2.1.2. </w:t>
      </w:r>
      <w:r w:rsidR="00AE32B5">
        <w:rPr>
          <w:lang w:val="en"/>
        </w:rPr>
        <w:t>Apart from</w:t>
      </w:r>
      <w:r w:rsidR="000F3EA5">
        <w:rPr>
          <w:lang w:val="en"/>
        </w:rPr>
        <w:t xml:space="preserve"> l</w:t>
      </w:r>
      <w:r w:rsidR="00663507">
        <w:rPr>
          <w:lang w:val="en"/>
        </w:rPr>
        <w:t>earners at the PEI regional campus all o</w:t>
      </w:r>
      <w:r>
        <w:rPr>
          <w:lang w:val="en"/>
        </w:rPr>
        <w:t>ut of province shadowing experiences typically require the approval of the applicable provincial or territorial medical regulatory authority. It is the learner</w:t>
      </w:r>
      <w:r w:rsidR="00663507">
        <w:rPr>
          <w:lang w:val="en"/>
        </w:rPr>
        <w:t>’s</w:t>
      </w:r>
      <w:r>
        <w:rPr>
          <w:lang w:val="en"/>
        </w:rPr>
        <w:t xml:space="preserve"> responsibility to ensure all such requirements are met. </w:t>
      </w:r>
      <w:r w:rsidR="00CC0F2C">
        <w:rPr>
          <w:lang w:val="en"/>
        </w:rPr>
        <w:t xml:space="preserve">Consultation with LWS is required prior to the commencement of any shadowing opportunity. </w:t>
      </w:r>
    </w:p>
    <w:p w14:paraId="7520273F" w14:textId="38DDA488" w:rsidR="008D2E5F" w:rsidRDefault="00000000">
      <w:pPr>
        <w:pStyle w:val="NormalWeb"/>
        <w:ind w:left="600"/>
        <w:rPr>
          <w:lang w:val="en"/>
        </w:rPr>
      </w:pPr>
      <w:r>
        <w:rPr>
          <w:lang w:val="en"/>
        </w:rPr>
        <w:t xml:space="preserve">2.1.3. </w:t>
      </w:r>
      <w:r w:rsidR="008346BA">
        <w:rPr>
          <w:lang w:val="en"/>
        </w:rPr>
        <w:t>LWS</w:t>
      </w:r>
      <w:r>
        <w:rPr>
          <w:lang w:val="en"/>
        </w:rPr>
        <w:t xml:space="preserve"> is unable to approve international shadowing experiences.</w:t>
      </w:r>
    </w:p>
    <w:p w14:paraId="4619D20A" w14:textId="14497AED" w:rsidR="008D2E5F" w:rsidRDefault="00663507" w:rsidP="002C2BFE">
      <w:pPr>
        <w:ind w:left="605"/>
        <w:contextualSpacing/>
        <w:rPr>
          <w:lang w:val="en"/>
        </w:rPr>
      </w:pPr>
      <w:r>
        <w:rPr>
          <w:lang w:val="en"/>
        </w:rPr>
        <w:t xml:space="preserve">2.2 </w:t>
      </w:r>
      <w:r w:rsidRPr="00663507">
        <w:rPr>
          <w:lang w:val="en"/>
        </w:rPr>
        <w:t xml:space="preserve">Learners who are not registered with the </w:t>
      </w:r>
      <w:r w:rsidR="00011356">
        <w:rPr>
          <w:lang w:val="en"/>
        </w:rPr>
        <w:t>p</w:t>
      </w:r>
      <w:r w:rsidRPr="00663507">
        <w:rPr>
          <w:lang w:val="en"/>
        </w:rPr>
        <w:t xml:space="preserve">hysician </w:t>
      </w:r>
      <w:r w:rsidR="00011356">
        <w:rPr>
          <w:lang w:val="en"/>
        </w:rPr>
        <w:t>s</w:t>
      </w:r>
      <w:r w:rsidRPr="00663507">
        <w:rPr>
          <w:lang w:val="en"/>
        </w:rPr>
        <w:t>hadowing program are not guaranteed coverage by the liability insurance provided by Memorial through CURIE (Canadian Universities Reciprocal Insurance Exchange)</w:t>
      </w:r>
      <w:r w:rsidR="00011356">
        <w:rPr>
          <w:lang w:val="en"/>
        </w:rPr>
        <w:t>.</w:t>
      </w:r>
    </w:p>
    <w:p w14:paraId="285502C9" w14:textId="77777777" w:rsidR="00263391" w:rsidRDefault="00263391">
      <w:pPr>
        <w:rPr>
          <w:rFonts w:eastAsia="Times New Roman"/>
          <w:lang w:val="en"/>
        </w:rPr>
      </w:pPr>
    </w:p>
    <w:p w14:paraId="5DB42C2E" w14:textId="329E23A6" w:rsidR="008346BA" w:rsidRDefault="008346BA">
      <w:pPr>
        <w:pStyle w:val="NormalWeb"/>
        <w:rPr>
          <w:rStyle w:val="Strong"/>
          <w:lang w:val="en"/>
        </w:rPr>
      </w:pPr>
      <w:r>
        <w:rPr>
          <w:rStyle w:val="Strong"/>
          <w:lang w:val="en"/>
        </w:rPr>
        <w:t xml:space="preserve">3.0 Participant Responsibilities: </w:t>
      </w:r>
    </w:p>
    <w:p w14:paraId="30B890F7" w14:textId="2F39F68C" w:rsidR="008D2E5F" w:rsidRDefault="00000000">
      <w:pPr>
        <w:pStyle w:val="NormalWeb"/>
        <w:rPr>
          <w:lang w:val="en"/>
        </w:rPr>
      </w:pPr>
      <w:r>
        <w:rPr>
          <w:rStyle w:val="Strong"/>
          <w:lang w:val="en"/>
        </w:rPr>
        <w:t>A.0. Learner Participants must: </w:t>
      </w:r>
    </w:p>
    <w:p w14:paraId="339E0FF9" w14:textId="0EF9CBAD" w:rsidR="008D2E5F" w:rsidRDefault="00000000">
      <w:pPr>
        <w:pStyle w:val="NormalWeb"/>
        <w:ind w:left="300"/>
        <w:rPr>
          <w:lang w:val="en"/>
        </w:rPr>
      </w:pPr>
      <w:r>
        <w:rPr>
          <w:lang w:val="en"/>
        </w:rPr>
        <w:t xml:space="preserve">A.1. Attend the </w:t>
      </w:r>
      <w:r w:rsidR="000F3EA5">
        <w:rPr>
          <w:lang w:val="en"/>
        </w:rPr>
        <w:t>p</w:t>
      </w:r>
      <w:r>
        <w:rPr>
          <w:lang w:val="en"/>
        </w:rPr>
        <w:t xml:space="preserve">hysician </w:t>
      </w:r>
      <w:r w:rsidR="000F3EA5">
        <w:rPr>
          <w:lang w:val="en"/>
        </w:rPr>
        <w:t>s</w:t>
      </w:r>
      <w:r>
        <w:rPr>
          <w:lang w:val="en"/>
        </w:rPr>
        <w:t xml:space="preserve">hadowing </w:t>
      </w:r>
      <w:r w:rsidR="000F3EA5">
        <w:rPr>
          <w:lang w:val="en"/>
        </w:rPr>
        <w:t>o</w:t>
      </w:r>
      <w:r>
        <w:rPr>
          <w:lang w:val="en"/>
        </w:rPr>
        <w:t xml:space="preserve">rientation </w:t>
      </w:r>
      <w:proofErr w:type="gramStart"/>
      <w:r w:rsidR="004A3B9B">
        <w:rPr>
          <w:lang w:val="en"/>
        </w:rPr>
        <w:t>session</w:t>
      </w:r>
      <w:r w:rsidR="00011356">
        <w:rPr>
          <w:lang w:val="en"/>
        </w:rPr>
        <w:t>;</w:t>
      </w:r>
      <w:proofErr w:type="gramEnd"/>
    </w:p>
    <w:p w14:paraId="51D79ECB" w14:textId="34AD1CD0" w:rsidR="008D2E5F" w:rsidRDefault="00000000">
      <w:pPr>
        <w:pStyle w:val="NormalWeb"/>
        <w:ind w:left="300"/>
        <w:rPr>
          <w:lang w:val="en"/>
        </w:rPr>
      </w:pPr>
      <w:r>
        <w:rPr>
          <w:lang w:val="en"/>
        </w:rPr>
        <w:t xml:space="preserve">A.2. Register for the </w:t>
      </w:r>
      <w:r w:rsidR="000F3EA5">
        <w:rPr>
          <w:lang w:val="en"/>
        </w:rPr>
        <w:t>p</w:t>
      </w:r>
      <w:r>
        <w:rPr>
          <w:lang w:val="en"/>
        </w:rPr>
        <w:t xml:space="preserve">hysician </w:t>
      </w:r>
      <w:r w:rsidR="000F3EA5">
        <w:rPr>
          <w:lang w:val="en"/>
        </w:rPr>
        <w:t>s</w:t>
      </w:r>
      <w:r>
        <w:rPr>
          <w:lang w:val="en"/>
        </w:rPr>
        <w:t xml:space="preserve">hadowing </w:t>
      </w:r>
      <w:r w:rsidR="000F3EA5">
        <w:rPr>
          <w:lang w:val="en"/>
        </w:rPr>
        <w:t>p</w:t>
      </w:r>
      <w:r>
        <w:rPr>
          <w:lang w:val="en"/>
        </w:rPr>
        <w:t>rogram by completing the</w:t>
      </w:r>
      <w:hyperlink r:id="rId11" w:history="1">
        <w:r w:rsidR="008D2E5F">
          <w:rPr>
            <w:rStyle w:val="Hyperlink"/>
            <w:lang w:val="en"/>
          </w:rPr>
          <w:t xml:space="preserve"> Learner Specialty Selection form;</w:t>
        </w:r>
      </w:hyperlink>
    </w:p>
    <w:p w14:paraId="57F3BBB2" w14:textId="3CE55274" w:rsidR="008D2E5F" w:rsidRDefault="00000000">
      <w:pPr>
        <w:pStyle w:val="NormalWeb"/>
        <w:ind w:left="300"/>
        <w:rPr>
          <w:lang w:val="en"/>
        </w:rPr>
      </w:pPr>
      <w:r>
        <w:rPr>
          <w:lang w:val="en"/>
        </w:rPr>
        <w:t>A.3. Complete and sign documentation for the Personal Health Information Act (PHIA) Level 2 certificate</w:t>
      </w:r>
      <w:r w:rsidR="000F3EA5">
        <w:rPr>
          <w:lang w:val="en"/>
        </w:rPr>
        <w:t xml:space="preserve">, where </w:t>
      </w:r>
      <w:proofErr w:type="gramStart"/>
      <w:r w:rsidR="00011356">
        <w:rPr>
          <w:lang w:val="en"/>
        </w:rPr>
        <w:t>applicable;</w:t>
      </w:r>
      <w:proofErr w:type="gramEnd"/>
    </w:p>
    <w:p w14:paraId="3C746F5C" w14:textId="2C561BAE" w:rsidR="008D2E5F" w:rsidRDefault="00000000">
      <w:pPr>
        <w:pStyle w:val="NormalWeb"/>
        <w:ind w:left="300"/>
        <w:rPr>
          <w:lang w:val="en"/>
        </w:rPr>
      </w:pPr>
      <w:r>
        <w:rPr>
          <w:lang w:val="en"/>
        </w:rPr>
        <w:lastRenderedPageBreak/>
        <w:t xml:space="preserve">A.4. Complete and sign the Confidentiality Oath for Newfoundland and Labrador Health Services </w:t>
      </w:r>
      <w:r w:rsidR="00663507">
        <w:rPr>
          <w:lang w:val="en"/>
        </w:rPr>
        <w:t>and</w:t>
      </w:r>
      <w:r w:rsidR="000F3EA5">
        <w:rPr>
          <w:lang w:val="en"/>
        </w:rPr>
        <w:t>/or</w:t>
      </w:r>
      <w:r w:rsidR="00663507">
        <w:rPr>
          <w:lang w:val="en"/>
        </w:rPr>
        <w:t xml:space="preserve"> the Confidentiality Oath for Prince Edward Island (PEI) Health Services </w:t>
      </w:r>
      <w:r>
        <w:rPr>
          <w:lang w:val="en"/>
        </w:rPr>
        <w:t xml:space="preserve">and </w:t>
      </w:r>
      <w:r w:rsidR="009A21E2">
        <w:rPr>
          <w:lang w:val="en"/>
        </w:rPr>
        <w:t xml:space="preserve">submit </w:t>
      </w:r>
      <w:r w:rsidR="00840EA1">
        <w:rPr>
          <w:lang w:val="en"/>
        </w:rPr>
        <w:t xml:space="preserve">to </w:t>
      </w:r>
      <w:proofErr w:type="gramStart"/>
      <w:r w:rsidR="004A3B9B">
        <w:rPr>
          <w:lang w:val="en"/>
        </w:rPr>
        <w:t>LWS</w:t>
      </w:r>
      <w:r w:rsidR="00011356">
        <w:rPr>
          <w:lang w:val="en"/>
        </w:rPr>
        <w:t>;</w:t>
      </w:r>
      <w:proofErr w:type="gramEnd"/>
    </w:p>
    <w:p w14:paraId="59E0F223" w14:textId="438C8BAF" w:rsidR="008D2E5F" w:rsidRDefault="00000000">
      <w:pPr>
        <w:pStyle w:val="NormalWeb"/>
        <w:ind w:left="300"/>
        <w:rPr>
          <w:lang w:val="en"/>
        </w:rPr>
      </w:pPr>
      <w:r>
        <w:rPr>
          <w:lang w:val="en"/>
        </w:rPr>
        <w:t xml:space="preserve">A.5. </w:t>
      </w:r>
      <w:r w:rsidR="00CE2CA0">
        <w:rPr>
          <w:lang w:val="en"/>
        </w:rPr>
        <w:t>For participating institutions outside of Newfoundland and Labrador and PEI</w:t>
      </w:r>
      <w:r w:rsidR="000F3EA5">
        <w:rPr>
          <w:lang w:val="en"/>
        </w:rPr>
        <w:t>,</w:t>
      </w:r>
      <w:r w:rsidR="00CE2CA0">
        <w:rPr>
          <w:lang w:val="en"/>
        </w:rPr>
        <w:t xml:space="preserve"> learners will complete </w:t>
      </w:r>
      <w:r w:rsidR="00F254D1">
        <w:rPr>
          <w:lang w:val="en"/>
        </w:rPr>
        <w:t>the Confidentiality</w:t>
      </w:r>
      <w:r>
        <w:rPr>
          <w:lang w:val="en"/>
        </w:rPr>
        <w:t xml:space="preserve"> Oath </w:t>
      </w:r>
      <w:r w:rsidR="00CE2CA0">
        <w:rPr>
          <w:lang w:val="en"/>
        </w:rPr>
        <w:t>and PHIA</w:t>
      </w:r>
      <w:r w:rsidR="000F3EA5">
        <w:rPr>
          <w:lang w:val="en"/>
        </w:rPr>
        <w:t>, where applicable,</w:t>
      </w:r>
      <w:r w:rsidR="00CE2CA0">
        <w:rPr>
          <w:lang w:val="en"/>
        </w:rPr>
        <w:t xml:space="preserve"> and submit to </w:t>
      </w:r>
      <w:proofErr w:type="gramStart"/>
      <w:r w:rsidR="00CE2CA0">
        <w:rPr>
          <w:lang w:val="en"/>
        </w:rPr>
        <w:t>LWS</w:t>
      </w:r>
      <w:r w:rsidR="00011356">
        <w:rPr>
          <w:lang w:val="en"/>
        </w:rPr>
        <w:t>;</w:t>
      </w:r>
      <w:proofErr w:type="gramEnd"/>
      <w:r w:rsidR="00CE2CA0">
        <w:rPr>
          <w:lang w:val="en"/>
        </w:rPr>
        <w:t xml:space="preserve"> </w:t>
      </w:r>
    </w:p>
    <w:p w14:paraId="0440B3DB" w14:textId="77777777" w:rsidR="00741E09" w:rsidRDefault="00000000" w:rsidP="00741E09">
      <w:pPr>
        <w:pStyle w:val="NormalWeb"/>
        <w:ind w:left="300"/>
        <w:rPr>
          <w:lang w:val="en"/>
        </w:rPr>
      </w:pPr>
      <w:r>
        <w:rPr>
          <w:lang w:val="en"/>
        </w:rPr>
        <w:t xml:space="preserve">A.6. Complete the </w:t>
      </w:r>
      <w:hyperlink r:id="rId12" w:history="1">
        <w:r w:rsidR="008D2E5F">
          <w:rPr>
            <w:rStyle w:val="Hyperlink"/>
            <w:lang w:val="en"/>
          </w:rPr>
          <w:t>Operating Room (OR) Scrub Course</w:t>
        </w:r>
      </w:hyperlink>
      <w:r w:rsidR="009A21E2">
        <w:rPr>
          <w:lang w:val="en"/>
        </w:rPr>
        <w:t xml:space="preserve">. </w:t>
      </w:r>
    </w:p>
    <w:p w14:paraId="252959AA" w14:textId="7015C616" w:rsidR="004A3B9B" w:rsidRDefault="00F36647" w:rsidP="00741E09">
      <w:pPr>
        <w:pStyle w:val="NormalWeb"/>
        <w:rPr>
          <w:lang w:val="en"/>
        </w:rPr>
      </w:pPr>
      <w:r w:rsidRPr="001B5BEB">
        <w:rPr>
          <w:b/>
          <w:bCs/>
          <w:lang w:val="en"/>
        </w:rPr>
        <w:t xml:space="preserve">B. 0. Shadowing </w:t>
      </w:r>
      <w:r w:rsidR="000F3EA5">
        <w:rPr>
          <w:b/>
          <w:bCs/>
          <w:lang w:val="en"/>
        </w:rPr>
        <w:t>C</w:t>
      </w:r>
      <w:r w:rsidRPr="001B5BEB">
        <w:rPr>
          <w:b/>
          <w:bCs/>
          <w:lang w:val="en"/>
        </w:rPr>
        <w:t>oordinators</w:t>
      </w:r>
      <w:r>
        <w:rPr>
          <w:lang w:val="en"/>
        </w:rPr>
        <w:t xml:space="preserve"> </w:t>
      </w:r>
    </w:p>
    <w:p w14:paraId="57219E7E" w14:textId="721F695D" w:rsidR="008D2E5F" w:rsidRDefault="004A3B9B" w:rsidP="00F1192F">
      <w:pPr>
        <w:pStyle w:val="NormalWeb"/>
        <w:ind w:left="720" w:hanging="720"/>
        <w:rPr>
          <w:lang w:val="en"/>
        </w:rPr>
      </w:pPr>
      <w:r>
        <w:rPr>
          <w:lang w:val="en"/>
        </w:rPr>
        <w:t xml:space="preserve">B.1 Shadowing Coordinators </w:t>
      </w:r>
      <w:r w:rsidR="009A21E2">
        <w:rPr>
          <w:lang w:val="en"/>
        </w:rPr>
        <w:t xml:space="preserve">are responsible for </w:t>
      </w:r>
      <w:r w:rsidR="00F36647">
        <w:rPr>
          <w:lang w:val="en"/>
        </w:rPr>
        <w:t>verif</w:t>
      </w:r>
      <w:r w:rsidR="009A21E2">
        <w:rPr>
          <w:lang w:val="en"/>
        </w:rPr>
        <w:t xml:space="preserve">ying </w:t>
      </w:r>
      <w:r w:rsidR="00F36647">
        <w:rPr>
          <w:lang w:val="en"/>
        </w:rPr>
        <w:t xml:space="preserve"> that every learner has completed</w:t>
      </w:r>
      <w:r w:rsidR="009A21E2">
        <w:rPr>
          <w:lang w:val="en"/>
        </w:rPr>
        <w:t xml:space="preserve"> all necessary</w:t>
      </w:r>
      <w:r w:rsidR="00F36647">
        <w:rPr>
          <w:lang w:val="en"/>
        </w:rPr>
        <w:t xml:space="preserve"> steps </w:t>
      </w:r>
      <w:r w:rsidR="009A21E2">
        <w:rPr>
          <w:lang w:val="en"/>
        </w:rPr>
        <w:t xml:space="preserve">and </w:t>
      </w:r>
      <w:r w:rsidR="008346BA">
        <w:rPr>
          <w:lang w:val="en"/>
        </w:rPr>
        <w:t>has</w:t>
      </w:r>
      <w:r w:rsidR="009A21E2">
        <w:rPr>
          <w:lang w:val="en"/>
        </w:rPr>
        <w:t xml:space="preserve"> submitted </w:t>
      </w:r>
      <w:r w:rsidR="00F36647">
        <w:rPr>
          <w:lang w:val="en"/>
        </w:rPr>
        <w:t>all relevant documentation  prior to shadowing</w:t>
      </w:r>
      <w:r w:rsidR="008346BA">
        <w:rPr>
          <w:lang w:val="en"/>
        </w:rPr>
        <w:t xml:space="preserve"> as outlined on the </w:t>
      </w:r>
      <w:hyperlink r:id="rId13" w:history="1">
        <w:r w:rsidR="008346BA" w:rsidRPr="00AE32B5">
          <w:rPr>
            <w:rStyle w:val="Hyperlink"/>
            <w:lang w:val="en"/>
          </w:rPr>
          <w:t>LWS website</w:t>
        </w:r>
        <w:r w:rsidR="00F36647" w:rsidRPr="00AE32B5">
          <w:rPr>
            <w:rStyle w:val="Hyperlink"/>
            <w:lang w:val="en"/>
          </w:rPr>
          <w:t>.</w:t>
        </w:r>
      </w:hyperlink>
    </w:p>
    <w:p w14:paraId="3FCA27C2" w14:textId="1C777FD6" w:rsidR="008D2E5F" w:rsidRDefault="00F36647">
      <w:pPr>
        <w:pStyle w:val="NormalWeb"/>
        <w:rPr>
          <w:lang w:val="en"/>
        </w:rPr>
      </w:pPr>
      <w:r>
        <w:rPr>
          <w:rStyle w:val="Strong"/>
          <w:lang w:val="en"/>
        </w:rPr>
        <w:t>C.0 Physician Participants must: </w:t>
      </w:r>
    </w:p>
    <w:p w14:paraId="49640B1A" w14:textId="2F6FFCD3" w:rsidR="008D2E5F" w:rsidRDefault="00F36647" w:rsidP="00264AED">
      <w:pPr>
        <w:pStyle w:val="NormalWeb"/>
        <w:ind w:firstLine="720"/>
        <w:rPr>
          <w:lang w:val="en"/>
        </w:rPr>
      </w:pPr>
      <w:r>
        <w:rPr>
          <w:lang w:val="en"/>
        </w:rPr>
        <w:t xml:space="preserve">C.1 Complete and sign the </w:t>
      </w:r>
      <w:hyperlink r:id="rId14" w:history="1">
        <w:r>
          <w:rPr>
            <w:rStyle w:val="Hyperlink"/>
            <w:lang w:val="en"/>
          </w:rPr>
          <w:t>Physician Participation Form</w:t>
        </w:r>
      </w:hyperlink>
    </w:p>
    <w:p w14:paraId="1E0AC52E" w14:textId="7642FA73" w:rsidR="008D2E5F" w:rsidRDefault="00F36647" w:rsidP="00264AED">
      <w:pPr>
        <w:pStyle w:val="NormalWeb"/>
        <w:ind w:left="720"/>
        <w:rPr>
          <w:lang w:val="en"/>
        </w:rPr>
      </w:pPr>
      <w:r>
        <w:rPr>
          <w:lang w:val="en"/>
        </w:rPr>
        <w:t>C.2 Introduce the medical learner as a shadowing learner under their supervision and obtain verbal consent from patients, whenever possible.</w:t>
      </w:r>
    </w:p>
    <w:p w14:paraId="1E3B3C4C" w14:textId="34526FE1" w:rsidR="008D2E5F" w:rsidRDefault="000D1DDF">
      <w:pPr>
        <w:pStyle w:val="NormalWeb"/>
        <w:rPr>
          <w:lang w:val="en"/>
        </w:rPr>
      </w:pPr>
      <w:r>
        <w:rPr>
          <w:rStyle w:val="Strong"/>
          <w:lang w:val="en"/>
        </w:rPr>
        <w:t>D</w:t>
      </w:r>
      <w:r w:rsidR="008346BA">
        <w:rPr>
          <w:rStyle w:val="Strong"/>
          <w:lang w:val="en"/>
        </w:rPr>
        <w:t>.0</w:t>
      </w:r>
      <w:r w:rsidR="00F36647">
        <w:rPr>
          <w:rStyle w:val="Strong"/>
          <w:lang w:val="en"/>
        </w:rPr>
        <w:t xml:space="preserve"> </w:t>
      </w:r>
      <w:r w:rsidR="009A21E2">
        <w:rPr>
          <w:rStyle w:val="Strong"/>
          <w:lang w:val="en"/>
        </w:rPr>
        <w:t xml:space="preserve">Approximate </w:t>
      </w:r>
      <w:r w:rsidR="00F36647">
        <w:rPr>
          <w:rStyle w:val="Strong"/>
          <w:lang w:val="en"/>
        </w:rPr>
        <w:t>Program Timeline </w:t>
      </w:r>
    </w:p>
    <w:p w14:paraId="42A3CDAE" w14:textId="10974EA9" w:rsidR="008D2E5F" w:rsidRDefault="000D1DDF" w:rsidP="00264AED">
      <w:pPr>
        <w:pStyle w:val="NormalWeb"/>
        <w:ind w:left="600"/>
        <w:rPr>
          <w:lang w:val="en"/>
        </w:rPr>
      </w:pPr>
      <w:r>
        <w:rPr>
          <w:lang w:val="en"/>
        </w:rPr>
        <w:t>D.1 All</w:t>
      </w:r>
      <w:r w:rsidR="00F36647">
        <w:rPr>
          <w:lang w:val="en"/>
        </w:rPr>
        <w:t xml:space="preserve"> requirements for participation in the </w:t>
      </w:r>
      <w:r w:rsidR="000F3EA5">
        <w:rPr>
          <w:lang w:val="en"/>
        </w:rPr>
        <w:t>s</w:t>
      </w:r>
      <w:r w:rsidR="00F36647">
        <w:rPr>
          <w:lang w:val="en"/>
        </w:rPr>
        <w:t xml:space="preserve">hadowing </w:t>
      </w:r>
      <w:r w:rsidR="000F3EA5">
        <w:rPr>
          <w:lang w:val="en"/>
        </w:rPr>
        <w:t>p</w:t>
      </w:r>
      <w:r w:rsidR="00F36647">
        <w:rPr>
          <w:lang w:val="en"/>
        </w:rPr>
        <w:t xml:space="preserve">rogram </w:t>
      </w:r>
      <w:r w:rsidR="009A21E2">
        <w:rPr>
          <w:lang w:val="en"/>
        </w:rPr>
        <w:t>(</w:t>
      </w:r>
      <w:r w:rsidR="00F36647">
        <w:rPr>
          <w:lang w:val="en"/>
        </w:rPr>
        <w:t xml:space="preserve">as outlined in </w:t>
      </w:r>
      <w:r w:rsidR="00CE2CA0">
        <w:rPr>
          <w:lang w:val="en"/>
        </w:rPr>
        <w:t>Article 3)</w:t>
      </w:r>
      <w:r w:rsidR="00F36647">
        <w:rPr>
          <w:lang w:val="en"/>
        </w:rPr>
        <w:t xml:space="preserve"> will be completed during the fall, prior to the start of Phase 2. </w:t>
      </w:r>
    </w:p>
    <w:p w14:paraId="21166D3F" w14:textId="0BA0790A" w:rsidR="008D2E5F" w:rsidRDefault="00F36647">
      <w:pPr>
        <w:pStyle w:val="NormalWeb"/>
        <w:ind w:left="600"/>
        <w:rPr>
          <w:lang w:val="en"/>
        </w:rPr>
      </w:pPr>
      <w:r>
        <w:rPr>
          <w:lang w:val="en"/>
        </w:rPr>
        <w:t xml:space="preserve">D.2. Shadowing </w:t>
      </w:r>
      <w:r w:rsidR="000F3EA5">
        <w:rPr>
          <w:lang w:val="en"/>
        </w:rPr>
        <w:t>o</w:t>
      </w:r>
      <w:r>
        <w:rPr>
          <w:lang w:val="en"/>
        </w:rPr>
        <w:t xml:space="preserve">rientation lecture (Director) </w:t>
      </w:r>
      <w:r w:rsidR="009A21E2">
        <w:rPr>
          <w:lang w:val="en"/>
        </w:rPr>
        <w:t xml:space="preserve">will take place </w:t>
      </w:r>
      <w:r>
        <w:rPr>
          <w:lang w:val="en"/>
        </w:rPr>
        <w:t>September</w:t>
      </w:r>
      <w:r w:rsidR="009A21E2">
        <w:rPr>
          <w:lang w:val="en"/>
        </w:rPr>
        <w:t>-</w:t>
      </w:r>
      <w:r>
        <w:rPr>
          <w:lang w:val="en"/>
        </w:rPr>
        <w:t>October. </w:t>
      </w:r>
    </w:p>
    <w:p w14:paraId="7469C5FA" w14:textId="123D0D05" w:rsidR="008D2E5F" w:rsidRDefault="00F36647">
      <w:pPr>
        <w:pStyle w:val="NormalWeb"/>
        <w:ind w:left="600"/>
        <w:rPr>
          <w:lang w:val="en"/>
        </w:rPr>
      </w:pPr>
      <w:r>
        <w:rPr>
          <w:lang w:val="en"/>
        </w:rPr>
        <w:t>D.</w:t>
      </w:r>
      <w:r w:rsidR="00264AED">
        <w:rPr>
          <w:lang w:val="en"/>
        </w:rPr>
        <w:t>3</w:t>
      </w:r>
      <w:r>
        <w:rPr>
          <w:lang w:val="en"/>
        </w:rPr>
        <w:t xml:space="preserve">. OR scrub course </w:t>
      </w:r>
      <w:r w:rsidR="009A21E2">
        <w:rPr>
          <w:lang w:val="en"/>
        </w:rPr>
        <w:t xml:space="preserve">will be </w:t>
      </w:r>
      <w:r>
        <w:rPr>
          <w:lang w:val="en"/>
        </w:rPr>
        <w:t xml:space="preserve">completed </w:t>
      </w:r>
      <w:r w:rsidR="009A21E2">
        <w:rPr>
          <w:lang w:val="en"/>
        </w:rPr>
        <w:t xml:space="preserve">in </w:t>
      </w:r>
      <w:r>
        <w:rPr>
          <w:lang w:val="en"/>
        </w:rPr>
        <w:t>November</w:t>
      </w:r>
      <w:r w:rsidR="009A21E2">
        <w:rPr>
          <w:lang w:val="en"/>
        </w:rPr>
        <w:t>.</w:t>
      </w:r>
      <w:r>
        <w:rPr>
          <w:lang w:val="en"/>
        </w:rPr>
        <w:t> </w:t>
      </w:r>
    </w:p>
    <w:p w14:paraId="18DCFB96" w14:textId="382E013C" w:rsidR="008D2E5F" w:rsidRDefault="00F36647">
      <w:pPr>
        <w:pStyle w:val="NormalWeb"/>
        <w:ind w:left="600"/>
        <w:rPr>
          <w:lang w:val="en"/>
        </w:rPr>
      </w:pPr>
      <w:r>
        <w:rPr>
          <w:lang w:val="en"/>
        </w:rPr>
        <w:t>D.</w:t>
      </w:r>
      <w:r w:rsidR="00264AED">
        <w:rPr>
          <w:lang w:val="en"/>
        </w:rPr>
        <w:t>4</w:t>
      </w:r>
      <w:r>
        <w:rPr>
          <w:lang w:val="en"/>
        </w:rPr>
        <w:t xml:space="preserve">. Shadowing </w:t>
      </w:r>
      <w:r w:rsidR="000F3EA5">
        <w:rPr>
          <w:lang w:val="en"/>
        </w:rPr>
        <w:t>p</w:t>
      </w:r>
      <w:r w:rsidR="00CE2CA0">
        <w:rPr>
          <w:lang w:val="en"/>
        </w:rPr>
        <w:t>rogram</w:t>
      </w:r>
      <w:r>
        <w:rPr>
          <w:lang w:val="en"/>
        </w:rPr>
        <w:t xml:space="preserve"> (January to June) completed</w:t>
      </w:r>
      <w:r w:rsidR="009A21E2">
        <w:rPr>
          <w:lang w:val="en"/>
        </w:rPr>
        <w:t xml:space="preserve"> from </w:t>
      </w:r>
      <w:r>
        <w:rPr>
          <w:lang w:val="en"/>
        </w:rPr>
        <w:t>November</w:t>
      </w:r>
      <w:r w:rsidR="009A21E2">
        <w:rPr>
          <w:lang w:val="en"/>
        </w:rPr>
        <w:t xml:space="preserve"> to </w:t>
      </w:r>
      <w:r>
        <w:rPr>
          <w:lang w:val="en"/>
        </w:rPr>
        <w:t>December</w:t>
      </w:r>
      <w:r w:rsidR="009A21E2">
        <w:rPr>
          <w:lang w:val="en"/>
        </w:rPr>
        <w:t>.</w:t>
      </w:r>
    </w:p>
    <w:p w14:paraId="5E11B339" w14:textId="30D696DA" w:rsidR="00CE2CA0" w:rsidRDefault="00840EA1">
      <w:pPr>
        <w:pStyle w:val="NormalWeb"/>
        <w:ind w:left="600"/>
        <w:rPr>
          <w:lang w:val="en"/>
        </w:rPr>
      </w:pPr>
      <w:r>
        <w:rPr>
          <w:lang w:val="en"/>
        </w:rPr>
        <w:t>D</w:t>
      </w:r>
      <w:r w:rsidR="00264AED">
        <w:rPr>
          <w:lang w:val="en"/>
        </w:rPr>
        <w:t>.</w:t>
      </w:r>
      <w:r>
        <w:rPr>
          <w:lang w:val="en"/>
        </w:rPr>
        <w:t xml:space="preserve"> </w:t>
      </w:r>
      <w:r w:rsidR="00264AED">
        <w:rPr>
          <w:lang w:val="en"/>
        </w:rPr>
        <w:t>5.</w:t>
      </w:r>
      <w:r w:rsidR="00CE2CA0">
        <w:rPr>
          <w:lang w:val="en"/>
        </w:rPr>
        <w:t xml:space="preserve"> </w:t>
      </w:r>
      <w:r w:rsidR="00CE2CA0" w:rsidRPr="00CE2CA0">
        <w:rPr>
          <w:lang w:val="en"/>
        </w:rPr>
        <w:t xml:space="preserve">Shadowing </w:t>
      </w:r>
      <w:r w:rsidR="00F965C0">
        <w:rPr>
          <w:lang w:val="en"/>
        </w:rPr>
        <w:t>matches</w:t>
      </w:r>
      <w:r w:rsidR="00CE2CA0" w:rsidRPr="00CE2CA0">
        <w:rPr>
          <w:lang w:val="en"/>
        </w:rPr>
        <w:t xml:space="preserve"> for Phase 3 </w:t>
      </w:r>
      <w:r w:rsidR="000F3EA5">
        <w:rPr>
          <w:lang w:val="en"/>
        </w:rPr>
        <w:t>l</w:t>
      </w:r>
      <w:r w:rsidR="00CE2CA0" w:rsidRPr="00CE2CA0">
        <w:rPr>
          <w:lang w:val="en"/>
        </w:rPr>
        <w:t xml:space="preserve">earners (for shadowing </w:t>
      </w:r>
      <w:r w:rsidR="00F965C0" w:rsidRPr="00CE2CA0">
        <w:rPr>
          <w:lang w:val="en"/>
        </w:rPr>
        <w:t>from September</w:t>
      </w:r>
      <w:r w:rsidR="00CE2CA0" w:rsidRPr="00CE2CA0">
        <w:rPr>
          <w:lang w:val="en"/>
        </w:rPr>
        <w:t xml:space="preserve"> to December)</w:t>
      </w:r>
      <w:r w:rsidR="00F965C0">
        <w:rPr>
          <w:lang w:val="en"/>
        </w:rPr>
        <w:t xml:space="preserve"> will take place prior to the end of August each year.</w:t>
      </w:r>
    </w:p>
    <w:p w14:paraId="23207D9C" w14:textId="2C3BC8E5" w:rsidR="009729FA" w:rsidRDefault="009729FA">
      <w:pPr>
        <w:pStyle w:val="NormalWeb"/>
        <w:rPr>
          <w:lang w:val="en"/>
        </w:rPr>
      </w:pPr>
    </w:p>
    <w:sectPr w:rsidR="009729FA" w:rsidSect="00011356">
      <w:footerReference w:type="default"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ABE49" w14:textId="77777777" w:rsidR="00EC1462" w:rsidRDefault="00EC1462" w:rsidP="00263391">
      <w:r>
        <w:separator/>
      </w:r>
    </w:p>
  </w:endnote>
  <w:endnote w:type="continuationSeparator" w:id="0">
    <w:p w14:paraId="5E674B2A" w14:textId="77777777" w:rsidR="00EC1462" w:rsidRDefault="00EC1462" w:rsidP="00263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4460153"/>
      <w:docPartObj>
        <w:docPartGallery w:val="Page Numbers (Bottom of Page)"/>
        <w:docPartUnique/>
      </w:docPartObj>
    </w:sdtPr>
    <w:sdtEndPr>
      <w:rPr>
        <w:noProof/>
      </w:rPr>
    </w:sdtEndPr>
    <w:sdtContent>
      <w:p w14:paraId="5CA843C5" w14:textId="70ECED10" w:rsidR="00263391" w:rsidRDefault="0026339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5A4166D" w14:textId="77777777" w:rsidR="00263391" w:rsidRDefault="002633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D46AE" w14:textId="77777777" w:rsidR="00EC1462" w:rsidRDefault="00EC1462" w:rsidP="00263391">
      <w:r>
        <w:separator/>
      </w:r>
    </w:p>
  </w:footnote>
  <w:footnote w:type="continuationSeparator" w:id="0">
    <w:p w14:paraId="76DC4447" w14:textId="77777777" w:rsidR="00EC1462" w:rsidRDefault="00EC1462" w:rsidP="002633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73E6B"/>
    <w:multiLevelType w:val="multilevel"/>
    <w:tmpl w:val="C1B85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9A314D"/>
    <w:multiLevelType w:val="hybridMultilevel"/>
    <w:tmpl w:val="2E36397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52457830">
    <w:abstractNumId w:val="0"/>
  </w:num>
  <w:num w:numId="2" w16cid:durableId="9857473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05E"/>
    <w:rsid w:val="00011356"/>
    <w:rsid w:val="00030250"/>
    <w:rsid w:val="000D1DDF"/>
    <w:rsid w:val="000F3EA5"/>
    <w:rsid w:val="00112CE5"/>
    <w:rsid w:val="0013692E"/>
    <w:rsid w:val="00160D22"/>
    <w:rsid w:val="00190BA4"/>
    <w:rsid w:val="001A766A"/>
    <w:rsid w:val="001B5BEB"/>
    <w:rsid w:val="001E205E"/>
    <w:rsid w:val="002432EC"/>
    <w:rsid w:val="00263391"/>
    <w:rsid w:val="00264AED"/>
    <w:rsid w:val="002C2BFE"/>
    <w:rsid w:val="00394FB9"/>
    <w:rsid w:val="004134D2"/>
    <w:rsid w:val="004A3B9B"/>
    <w:rsid w:val="004B37FF"/>
    <w:rsid w:val="004E68B7"/>
    <w:rsid w:val="0059370D"/>
    <w:rsid w:val="00614E0C"/>
    <w:rsid w:val="00663507"/>
    <w:rsid w:val="006C2BEA"/>
    <w:rsid w:val="00711F52"/>
    <w:rsid w:val="00741E09"/>
    <w:rsid w:val="007916BA"/>
    <w:rsid w:val="007B2D95"/>
    <w:rsid w:val="008346BA"/>
    <w:rsid w:val="00840EA1"/>
    <w:rsid w:val="008C1337"/>
    <w:rsid w:val="008D2E5F"/>
    <w:rsid w:val="008D3BFE"/>
    <w:rsid w:val="008E0242"/>
    <w:rsid w:val="0095026C"/>
    <w:rsid w:val="009729FA"/>
    <w:rsid w:val="009A21E2"/>
    <w:rsid w:val="00A309FA"/>
    <w:rsid w:val="00AE32B5"/>
    <w:rsid w:val="00B448C7"/>
    <w:rsid w:val="00B85E9F"/>
    <w:rsid w:val="00B94199"/>
    <w:rsid w:val="00BD375F"/>
    <w:rsid w:val="00CC0F2C"/>
    <w:rsid w:val="00CC411D"/>
    <w:rsid w:val="00CE2CA0"/>
    <w:rsid w:val="00D07414"/>
    <w:rsid w:val="00D64F21"/>
    <w:rsid w:val="00DB3264"/>
    <w:rsid w:val="00E04627"/>
    <w:rsid w:val="00EC1462"/>
    <w:rsid w:val="00ED1127"/>
    <w:rsid w:val="00EE68B7"/>
    <w:rsid w:val="00F032EA"/>
    <w:rsid w:val="00F1192F"/>
    <w:rsid w:val="00F254D1"/>
    <w:rsid w:val="00F36647"/>
    <w:rsid w:val="00F427B1"/>
    <w:rsid w:val="00F75667"/>
    <w:rsid w:val="00F81604"/>
    <w:rsid w:val="00F945AB"/>
    <w:rsid w:val="00F96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BA8AAF"/>
  <w15:chartTrackingRefBased/>
  <w15:docId w15:val="{88C58405-18F3-42F5-9C21-049A62E0D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version-notice">
    <w:name w:val="version-notice"/>
    <w:basedOn w:val="Normal"/>
    <w:pPr>
      <w:pBdr>
        <w:top w:val="single" w:sz="6" w:space="8" w:color="444444"/>
        <w:left w:val="single" w:sz="6" w:space="8" w:color="444444"/>
        <w:bottom w:val="single" w:sz="6" w:space="8" w:color="444444"/>
        <w:right w:val="single" w:sz="6" w:space="8" w:color="444444"/>
      </w:pBdr>
      <w:spacing w:before="100" w:beforeAutospacing="1" w:after="300"/>
    </w:p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 w:val="28"/>
      <w:szCs w:val="28"/>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paragraph" w:styleId="NormalWeb">
    <w:name w:val="Normal (Web)"/>
    <w:basedOn w:val="Normal"/>
    <w:uiPriority w:val="99"/>
    <w:semiHidden/>
    <w:unhideWhenUsed/>
    <w:pPr>
      <w:spacing w:before="100" w:beforeAutospacing="1" w:after="100" w:afterAutospacing="1"/>
    </w:pPr>
  </w:style>
  <w:style w:type="character" w:styleId="Strong">
    <w:name w:val="Strong"/>
    <w:basedOn w:val="DefaultParagraphFont"/>
    <w:uiPriority w:val="22"/>
    <w:qFormat/>
    <w:rPr>
      <w:b/>
      <w:bC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0F4761" w:themeColor="accent1" w:themeShade="BF"/>
      <w:sz w:val="24"/>
      <w:szCs w:val="24"/>
    </w:rPr>
  </w:style>
  <w:style w:type="paragraph" w:styleId="Revision">
    <w:name w:val="Revision"/>
    <w:hidden/>
    <w:uiPriority w:val="99"/>
    <w:semiHidden/>
    <w:rsid w:val="001E205E"/>
    <w:rPr>
      <w:rFonts w:eastAsiaTheme="minorEastAsia"/>
      <w:sz w:val="24"/>
      <w:szCs w:val="24"/>
    </w:rPr>
  </w:style>
  <w:style w:type="character" w:styleId="CommentReference">
    <w:name w:val="annotation reference"/>
    <w:basedOn w:val="DefaultParagraphFont"/>
    <w:uiPriority w:val="99"/>
    <w:semiHidden/>
    <w:unhideWhenUsed/>
    <w:rsid w:val="008346BA"/>
    <w:rPr>
      <w:sz w:val="16"/>
      <w:szCs w:val="16"/>
    </w:rPr>
  </w:style>
  <w:style w:type="paragraph" w:styleId="CommentText">
    <w:name w:val="annotation text"/>
    <w:basedOn w:val="Normal"/>
    <w:link w:val="CommentTextChar"/>
    <w:uiPriority w:val="99"/>
    <w:unhideWhenUsed/>
    <w:rsid w:val="008346BA"/>
    <w:rPr>
      <w:sz w:val="20"/>
      <w:szCs w:val="20"/>
    </w:rPr>
  </w:style>
  <w:style w:type="character" w:customStyle="1" w:styleId="CommentTextChar">
    <w:name w:val="Comment Text Char"/>
    <w:basedOn w:val="DefaultParagraphFont"/>
    <w:link w:val="CommentText"/>
    <w:uiPriority w:val="99"/>
    <w:rsid w:val="008346BA"/>
    <w:rPr>
      <w:rFonts w:eastAsiaTheme="minorEastAsia"/>
    </w:rPr>
  </w:style>
  <w:style w:type="paragraph" w:styleId="CommentSubject">
    <w:name w:val="annotation subject"/>
    <w:basedOn w:val="CommentText"/>
    <w:next w:val="CommentText"/>
    <w:link w:val="CommentSubjectChar"/>
    <w:uiPriority w:val="99"/>
    <w:semiHidden/>
    <w:unhideWhenUsed/>
    <w:rsid w:val="008346BA"/>
    <w:rPr>
      <w:b/>
      <w:bCs/>
    </w:rPr>
  </w:style>
  <w:style w:type="character" w:customStyle="1" w:styleId="CommentSubjectChar">
    <w:name w:val="Comment Subject Char"/>
    <w:basedOn w:val="CommentTextChar"/>
    <w:link w:val="CommentSubject"/>
    <w:uiPriority w:val="99"/>
    <w:semiHidden/>
    <w:rsid w:val="008346BA"/>
    <w:rPr>
      <w:rFonts w:eastAsiaTheme="minorEastAsia"/>
      <w:b/>
      <w:bCs/>
    </w:rPr>
  </w:style>
  <w:style w:type="character" w:styleId="UnresolvedMention">
    <w:name w:val="Unresolved Mention"/>
    <w:basedOn w:val="DefaultParagraphFont"/>
    <w:uiPriority w:val="99"/>
    <w:semiHidden/>
    <w:unhideWhenUsed/>
    <w:rsid w:val="00AE32B5"/>
    <w:rPr>
      <w:color w:val="605E5C"/>
      <w:shd w:val="clear" w:color="auto" w:fill="E1DFDD"/>
    </w:rPr>
  </w:style>
  <w:style w:type="paragraph" w:styleId="Header">
    <w:name w:val="header"/>
    <w:basedOn w:val="Normal"/>
    <w:link w:val="HeaderChar"/>
    <w:uiPriority w:val="99"/>
    <w:unhideWhenUsed/>
    <w:rsid w:val="00263391"/>
    <w:pPr>
      <w:tabs>
        <w:tab w:val="center" w:pos="4680"/>
        <w:tab w:val="right" w:pos="9360"/>
      </w:tabs>
    </w:pPr>
  </w:style>
  <w:style w:type="character" w:customStyle="1" w:styleId="HeaderChar">
    <w:name w:val="Header Char"/>
    <w:basedOn w:val="DefaultParagraphFont"/>
    <w:link w:val="Header"/>
    <w:uiPriority w:val="99"/>
    <w:rsid w:val="00263391"/>
    <w:rPr>
      <w:rFonts w:eastAsiaTheme="minorEastAsia"/>
      <w:sz w:val="24"/>
      <w:szCs w:val="24"/>
    </w:rPr>
  </w:style>
  <w:style w:type="paragraph" w:styleId="Footer">
    <w:name w:val="footer"/>
    <w:basedOn w:val="Normal"/>
    <w:link w:val="FooterChar"/>
    <w:uiPriority w:val="99"/>
    <w:unhideWhenUsed/>
    <w:rsid w:val="00263391"/>
    <w:pPr>
      <w:tabs>
        <w:tab w:val="center" w:pos="4680"/>
        <w:tab w:val="right" w:pos="9360"/>
      </w:tabs>
    </w:pPr>
  </w:style>
  <w:style w:type="character" w:customStyle="1" w:styleId="FooterChar">
    <w:name w:val="Footer Char"/>
    <w:basedOn w:val="DefaultParagraphFont"/>
    <w:link w:val="Footer"/>
    <w:uiPriority w:val="99"/>
    <w:rsid w:val="00263391"/>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n.ca/medicine/about-us/policies-and-procedures/" TargetMode="External"/><Relationship Id="rId13" Type="http://schemas.openxmlformats.org/officeDocument/2006/relationships/hyperlink" Target="https://www.mun.ca/medicine/administrative-departments/learner-well-being-and-success/career-advising/physician-shadowing/shadowing-coordinato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un.ca/medicine/administrative-departments/learner-well-being-and-success/career-advising/physician-shadowing/program-timelin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un.ca/medicine/media/production/medicine/documents/lws/Learner%20Speciality%20Selection%20Form_11-30-22.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mun.ca/medicine/media/production/medicine/documents/lws/Physician-Participation-Form-20211021.pdf" TargetMode="External"/><Relationship Id="rId4" Type="http://schemas.openxmlformats.org/officeDocument/2006/relationships/settings" Target="settings.xml"/><Relationship Id="rId9" Type="http://schemas.openxmlformats.org/officeDocument/2006/relationships/image" Target="https://www.mun.ca/appinclude/stratum-sites/production/medicine/facultyof/resources/images/memorial_logo.png" TargetMode="External"/><Relationship Id="rId14" Type="http://schemas.openxmlformats.org/officeDocument/2006/relationships/hyperlink" Target="https://www.mun.ca/medicine/administrative-departments/learner-well-being-and-success/career-advising/physician-shadowing/important-docu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6F059-6B5F-41DB-8941-FF8C7B179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1194</Words>
  <Characters>6807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Hickey, Tina</dc:creator>
  <cp:keywords/>
  <dc:description/>
  <cp:lastModifiedBy>Hickey, Tina</cp:lastModifiedBy>
  <cp:revision>2</cp:revision>
  <cp:lastPrinted>2025-05-30T12:18:00Z</cp:lastPrinted>
  <dcterms:created xsi:type="dcterms:W3CDTF">2025-06-13T18:09:00Z</dcterms:created>
  <dcterms:modified xsi:type="dcterms:W3CDTF">2025-06-13T18:09:00Z</dcterms:modified>
</cp:coreProperties>
</file>